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8F94" w14:textId="77777777" w:rsidR="00FB32FD" w:rsidRPr="00FF599A" w:rsidRDefault="00FB32FD" w:rsidP="00FF599A">
      <w:pPr>
        <w:pStyle w:val="Tytu"/>
      </w:pPr>
      <w:bookmarkStart w:id="0" w:name="_Toc168106103"/>
      <w:bookmarkStart w:id="1" w:name="_Toc212267756"/>
      <w:bookmarkStart w:id="2" w:name="_Toc297188742"/>
      <w:r w:rsidRPr="00FF599A">
        <w:t xml:space="preserve">Checklist for </w:t>
      </w:r>
      <w:r w:rsidR="00A80B65" w:rsidRPr="00FF599A">
        <w:t xml:space="preserve">service contract </w:t>
      </w:r>
      <w:r w:rsidRPr="00FF599A">
        <w:t>control</w:t>
      </w:r>
    </w:p>
    <w:p w14:paraId="7C9FEE77" w14:textId="7F442D73" w:rsidR="00FB32FD" w:rsidRPr="004A115F" w:rsidRDefault="00FB32FD" w:rsidP="00FB32FD">
      <w:pPr>
        <w:spacing w:after="0" w:line="240" w:lineRule="auto"/>
        <w:jc w:val="center"/>
        <w:rPr>
          <w:rFonts w:ascii="Times New Roman" w:eastAsia="Times New Roman" w:hAnsi="Times New Roman"/>
          <w:b/>
          <w:sz w:val="20"/>
          <w:szCs w:val="20"/>
          <w:lang w:val="en-GB" w:eastAsia="pl-PL"/>
        </w:rPr>
      </w:pPr>
      <w:r w:rsidRPr="004A115F">
        <w:rPr>
          <w:rFonts w:ascii="Times New Roman" w:eastAsia="Times New Roman" w:hAnsi="Times New Roman"/>
          <w:b/>
          <w:smallCaps/>
          <w:sz w:val="20"/>
          <w:szCs w:val="20"/>
          <w:lang w:val="en-GB" w:eastAsia="pl-PL"/>
        </w:rPr>
        <w:t xml:space="preserve"> (the list can be extended by the auditor)</w:t>
      </w:r>
      <w:r w:rsidR="00FB3030" w:rsidRPr="004A115F">
        <w:rPr>
          <w:rFonts w:ascii="Times New Roman" w:eastAsia="Times New Roman" w:hAnsi="Times New Roman"/>
          <w:sz w:val="24"/>
          <w:szCs w:val="24"/>
          <w:lang w:val="en-GB" w:eastAsia="pl-PL"/>
        </w:rPr>
        <w:fldChar w:fldCharType="begin"/>
      </w:r>
      <w:r w:rsidRPr="004A115F">
        <w:rPr>
          <w:rFonts w:ascii="Times New Roman" w:eastAsia="Times New Roman" w:hAnsi="Times New Roman"/>
          <w:sz w:val="24"/>
          <w:szCs w:val="24"/>
          <w:lang w:val="en-GB" w:eastAsia="pl-PL"/>
        </w:rPr>
        <w:instrText xml:space="preserve"> TOC \o "1-3" \h \z \u </w:instrText>
      </w:r>
      <w:r w:rsidR="00FB3030" w:rsidRPr="004A115F">
        <w:rPr>
          <w:rFonts w:ascii="Times New Roman" w:eastAsia="Times New Roman" w:hAnsi="Times New Roman"/>
          <w:sz w:val="24"/>
          <w:szCs w:val="24"/>
          <w:lang w:val="en-GB" w:eastAsia="pl-PL"/>
        </w:rPr>
        <w:fldChar w:fldCharType="separate"/>
      </w:r>
    </w:p>
    <w:p w14:paraId="0A37501D" w14:textId="77777777" w:rsidR="00FB32FD" w:rsidRPr="004A115F" w:rsidRDefault="00FB3030" w:rsidP="00FB32FD">
      <w:pPr>
        <w:spacing w:after="0" w:line="240" w:lineRule="auto"/>
        <w:rPr>
          <w:rFonts w:ascii="Times New Roman" w:eastAsia="Times New Roman" w:hAnsi="Times New Roman"/>
          <w:b/>
          <w:sz w:val="18"/>
          <w:szCs w:val="18"/>
          <w:lang w:val="en-GB" w:eastAsia="pl-PL"/>
        </w:rPr>
      </w:pPr>
      <w:r w:rsidRPr="004A115F">
        <w:rPr>
          <w:rFonts w:ascii="Times New Roman" w:eastAsia="Times New Roman" w:hAnsi="Times New Roman"/>
          <w:sz w:val="18"/>
          <w:szCs w:val="18"/>
          <w:lang w:val="en-GB" w:eastAsia="pl-PL"/>
        </w:rPr>
        <w:fldChar w:fldCharType="end"/>
      </w: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le 1"/>
        <w:tblDescription w:val="Check list for service contract control. Data."/>
      </w:tblPr>
      <w:tblGrid>
        <w:gridCol w:w="2127"/>
        <w:gridCol w:w="1418"/>
        <w:gridCol w:w="992"/>
        <w:gridCol w:w="3544"/>
        <w:gridCol w:w="4394"/>
        <w:gridCol w:w="1701"/>
      </w:tblGrid>
      <w:tr w:rsidR="00FB32FD" w:rsidRPr="004A115F" w14:paraId="5EE9041C" w14:textId="77777777" w:rsidTr="736BF7CA">
        <w:trPr>
          <w:trHeight w:val="344"/>
        </w:trPr>
        <w:tc>
          <w:tcPr>
            <w:tcW w:w="2127" w:type="dxa"/>
            <w:shd w:val="clear" w:color="auto" w:fill="B8CCE4" w:themeFill="accent1" w:themeFillTint="66"/>
          </w:tcPr>
          <w:p w14:paraId="081322D1" w14:textId="77777777" w:rsidR="00FB32FD" w:rsidRPr="004A115F" w:rsidRDefault="004144E2" w:rsidP="00772BE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Service </w:t>
            </w:r>
            <w:r w:rsidR="00A80B65" w:rsidRPr="004A115F">
              <w:rPr>
                <w:rFonts w:ascii="Times New Roman" w:eastAsia="Times New Roman" w:hAnsi="Times New Roman"/>
                <w:sz w:val="20"/>
                <w:szCs w:val="20"/>
                <w:lang w:val="en-GB" w:eastAsia="pl-PL"/>
              </w:rPr>
              <w:t xml:space="preserve">Contract </w:t>
            </w:r>
            <w:r w:rsidR="00FB32FD" w:rsidRPr="004A115F">
              <w:rPr>
                <w:rFonts w:ascii="Times New Roman" w:eastAsia="Times New Roman" w:hAnsi="Times New Roman"/>
                <w:sz w:val="20"/>
                <w:szCs w:val="20"/>
                <w:lang w:val="en-GB" w:eastAsia="pl-PL"/>
              </w:rPr>
              <w:t>number</w:t>
            </w:r>
          </w:p>
        </w:tc>
        <w:tc>
          <w:tcPr>
            <w:tcW w:w="12049" w:type="dxa"/>
            <w:gridSpan w:val="5"/>
          </w:tcPr>
          <w:p w14:paraId="5DAB6C7B"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4A115F" w14:paraId="7E06F282" w14:textId="77777777" w:rsidTr="736BF7CA">
        <w:trPr>
          <w:trHeight w:val="344"/>
        </w:trPr>
        <w:tc>
          <w:tcPr>
            <w:tcW w:w="2127" w:type="dxa"/>
            <w:shd w:val="clear" w:color="auto" w:fill="B8CCE4" w:themeFill="accent1" w:themeFillTint="66"/>
          </w:tcPr>
          <w:p w14:paraId="006D4D7E" w14:textId="77777777" w:rsidR="00FB32FD" w:rsidRPr="004A115F" w:rsidRDefault="004144E2" w:rsidP="00772BE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Service </w:t>
            </w:r>
            <w:r w:rsidR="00A80B65" w:rsidRPr="004A115F">
              <w:rPr>
                <w:rFonts w:ascii="Times New Roman" w:eastAsia="Times New Roman" w:hAnsi="Times New Roman"/>
                <w:sz w:val="20"/>
                <w:szCs w:val="20"/>
                <w:lang w:val="en-GB" w:eastAsia="pl-PL"/>
              </w:rPr>
              <w:t xml:space="preserve">Contract </w:t>
            </w:r>
            <w:r w:rsidR="00FB32FD" w:rsidRPr="004A115F">
              <w:rPr>
                <w:rFonts w:ascii="Times New Roman" w:eastAsia="Times New Roman" w:hAnsi="Times New Roman"/>
                <w:sz w:val="20"/>
                <w:szCs w:val="20"/>
                <w:lang w:val="en-GB" w:eastAsia="pl-PL"/>
              </w:rPr>
              <w:t>title</w:t>
            </w:r>
          </w:p>
        </w:tc>
        <w:tc>
          <w:tcPr>
            <w:tcW w:w="12049" w:type="dxa"/>
            <w:gridSpan w:val="5"/>
          </w:tcPr>
          <w:p w14:paraId="02EB378F"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4A115F" w14:paraId="1C0A76CA" w14:textId="77777777" w:rsidTr="736BF7CA">
        <w:trPr>
          <w:trHeight w:val="344"/>
        </w:trPr>
        <w:tc>
          <w:tcPr>
            <w:tcW w:w="2127" w:type="dxa"/>
            <w:shd w:val="clear" w:color="auto" w:fill="B8CCE4" w:themeFill="accent1" w:themeFillTint="66"/>
          </w:tcPr>
          <w:p w14:paraId="35CA2F14" w14:textId="77777777" w:rsidR="00FB32FD" w:rsidRPr="004A115F" w:rsidRDefault="00FB32FD" w:rsidP="00772BE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Name and address of the </w:t>
            </w:r>
            <w:r w:rsidR="00A80B65" w:rsidRPr="004A115F">
              <w:rPr>
                <w:rFonts w:ascii="Times New Roman" w:eastAsia="Times New Roman" w:hAnsi="Times New Roman"/>
                <w:sz w:val="20"/>
                <w:szCs w:val="20"/>
                <w:lang w:val="en-GB" w:eastAsia="pl-PL"/>
              </w:rPr>
              <w:t>Contractor</w:t>
            </w:r>
          </w:p>
        </w:tc>
        <w:tc>
          <w:tcPr>
            <w:tcW w:w="12049" w:type="dxa"/>
            <w:gridSpan w:val="5"/>
          </w:tcPr>
          <w:p w14:paraId="6A05A809"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4A115F" w14:paraId="534DF647" w14:textId="77777777" w:rsidTr="736BF7CA">
        <w:trPr>
          <w:trHeight w:val="344"/>
        </w:trPr>
        <w:tc>
          <w:tcPr>
            <w:tcW w:w="2127" w:type="dxa"/>
            <w:shd w:val="clear" w:color="auto" w:fill="B8CCE4" w:themeFill="accent1" w:themeFillTint="66"/>
          </w:tcPr>
          <w:p w14:paraId="6386DDE7"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First and last name of the auditor</w:t>
            </w:r>
          </w:p>
        </w:tc>
        <w:tc>
          <w:tcPr>
            <w:tcW w:w="12049" w:type="dxa"/>
            <w:gridSpan w:val="5"/>
          </w:tcPr>
          <w:p w14:paraId="5A39BBE3"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4A115F" w14:paraId="1F89C7C6" w14:textId="77777777" w:rsidTr="736BF7CA">
        <w:trPr>
          <w:trHeight w:val="344"/>
        </w:trPr>
        <w:tc>
          <w:tcPr>
            <w:tcW w:w="2127" w:type="dxa"/>
            <w:shd w:val="clear" w:color="auto" w:fill="B8CCE4" w:themeFill="accent1" w:themeFillTint="66"/>
          </w:tcPr>
          <w:p w14:paraId="74FAD5D2"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Name and address of the auditing entity</w:t>
            </w:r>
          </w:p>
        </w:tc>
        <w:tc>
          <w:tcPr>
            <w:tcW w:w="12049" w:type="dxa"/>
            <w:gridSpan w:val="5"/>
          </w:tcPr>
          <w:p w14:paraId="41C8F396"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4A115F" w14:paraId="39F97F48" w14:textId="77777777" w:rsidTr="736BF7CA">
        <w:trPr>
          <w:trHeight w:val="344"/>
        </w:trPr>
        <w:tc>
          <w:tcPr>
            <w:tcW w:w="2127" w:type="dxa"/>
            <w:shd w:val="clear" w:color="auto" w:fill="B8CCE4" w:themeFill="accent1" w:themeFillTint="66"/>
          </w:tcPr>
          <w:p w14:paraId="3892C2BF"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Phone num</w:t>
            </w:r>
            <w:r w:rsidR="00B5431B" w:rsidRPr="004A115F">
              <w:rPr>
                <w:rFonts w:ascii="Times New Roman" w:eastAsia="Times New Roman" w:hAnsi="Times New Roman"/>
                <w:sz w:val="20"/>
                <w:szCs w:val="20"/>
                <w:lang w:val="en-GB" w:eastAsia="pl-PL"/>
              </w:rPr>
              <w:t>b</w:t>
            </w:r>
            <w:r w:rsidRPr="004A115F">
              <w:rPr>
                <w:rFonts w:ascii="Times New Roman" w:eastAsia="Times New Roman" w:hAnsi="Times New Roman"/>
                <w:sz w:val="20"/>
                <w:szCs w:val="20"/>
                <w:lang w:val="en-GB" w:eastAsia="pl-PL"/>
              </w:rPr>
              <w:t>er/e-mail address of the auditor</w:t>
            </w:r>
          </w:p>
        </w:tc>
        <w:tc>
          <w:tcPr>
            <w:tcW w:w="12049" w:type="dxa"/>
            <w:gridSpan w:val="5"/>
          </w:tcPr>
          <w:p w14:paraId="72A3D3EC"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4A115F" w14:paraId="53D48BC0" w14:textId="77777777" w:rsidTr="736BF7CA">
        <w:trPr>
          <w:trHeight w:val="344"/>
        </w:trPr>
        <w:tc>
          <w:tcPr>
            <w:tcW w:w="2127" w:type="dxa"/>
            <w:shd w:val="clear" w:color="auto" w:fill="B8CCE4" w:themeFill="accent1" w:themeFillTint="66"/>
          </w:tcPr>
          <w:p w14:paraId="038CFDA8"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Report number</w:t>
            </w:r>
          </w:p>
        </w:tc>
        <w:tc>
          <w:tcPr>
            <w:tcW w:w="12049" w:type="dxa"/>
            <w:gridSpan w:val="5"/>
          </w:tcPr>
          <w:p w14:paraId="0D0B940D"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4A115F" w14:paraId="6ABFACB2" w14:textId="77777777" w:rsidTr="736BF7CA">
        <w:trPr>
          <w:trHeight w:val="344"/>
        </w:trPr>
        <w:tc>
          <w:tcPr>
            <w:tcW w:w="2127" w:type="dxa"/>
            <w:shd w:val="clear" w:color="auto" w:fill="B8CCE4" w:themeFill="accent1" w:themeFillTint="66"/>
          </w:tcPr>
          <w:p w14:paraId="6F437ED2"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Reporting period</w:t>
            </w:r>
          </w:p>
        </w:tc>
        <w:tc>
          <w:tcPr>
            <w:tcW w:w="12049" w:type="dxa"/>
            <w:gridSpan w:val="5"/>
          </w:tcPr>
          <w:p w14:paraId="0E27B00A"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4A115F" w14:paraId="1300AFFB" w14:textId="77777777" w:rsidTr="736BF7CA">
        <w:tc>
          <w:tcPr>
            <w:tcW w:w="2127" w:type="dxa"/>
            <w:shd w:val="clear" w:color="auto" w:fill="B8CCE4" w:themeFill="accent1" w:themeFillTint="66"/>
          </w:tcPr>
          <w:p w14:paraId="4E6931C8" w14:textId="77777777" w:rsidR="00FB32FD" w:rsidRPr="004A115F" w:rsidRDefault="00FB32FD" w:rsidP="000D2FB6">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Amount of reported expenditure</w:t>
            </w:r>
          </w:p>
        </w:tc>
        <w:tc>
          <w:tcPr>
            <w:tcW w:w="12049" w:type="dxa"/>
            <w:gridSpan w:val="5"/>
          </w:tcPr>
          <w:p w14:paraId="60061E4C" w14:textId="77777777" w:rsidR="00FB32FD" w:rsidRPr="004A115F" w:rsidRDefault="00FB32FD" w:rsidP="009D4528">
            <w:pPr>
              <w:spacing w:before="120" w:after="120" w:line="240" w:lineRule="auto"/>
              <w:jc w:val="both"/>
              <w:rPr>
                <w:rFonts w:ascii="Times New Roman" w:eastAsia="Times New Roman" w:hAnsi="Times New Roman"/>
                <w:b/>
                <w:bCs/>
                <w:sz w:val="20"/>
                <w:szCs w:val="20"/>
                <w:lang w:val="en-GB"/>
              </w:rPr>
            </w:pPr>
          </w:p>
        </w:tc>
      </w:tr>
      <w:tr w:rsidR="00FB32FD" w:rsidRPr="004A115F" w14:paraId="5A52DC9A" w14:textId="77777777" w:rsidTr="736BF7CA">
        <w:tc>
          <w:tcPr>
            <w:tcW w:w="2127" w:type="dxa"/>
            <w:shd w:val="clear" w:color="auto" w:fill="B8CCE4" w:themeFill="accent1" w:themeFillTint="66"/>
          </w:tcPr>
          <w:p w14:paraId="54CCD7F9" w14:textId="77777777" w:rsidR="00FB32FD" w:rsidRPr="004A115F" w:rsidRDefault="00FB32FD" w:rsidP="000D2FB6">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Amount of certified expenditure</w:t>
            </w:r>
          </w:p>
        </w:tc>
        <w:tc>
          <w:tcPr>
            <w:tcW w:w="12049" w:type="dxa"/>
            <w:gridSpan w:val="5"/>
          </w:tcPr>
          <w:p w14:paraId="44EAFD9C" w14:textId="77777777" w:rsidR="00FB32FD" w:rsidRPr="004A115F" w:rsidRDefault="00FB32FD" w:rsidP="009D4528">
            <w:pPr>
              <w:spacing w:before="120" w:after="120" w:line="240" w:lineRule="auto"/>
              <w:jc w:val="both"/>
              <w:rPr>
                <w:rFonts w:ascii="Times New Roman" w:eastAsia="Times New Roman" w:hAnsi="Times New Roman"/>
                <w:bCs/>
                <w:sz w:val="20"/>
                <w:szCs w:val="20"/>
                <w:lang w:val="en-GB"/>
              </w:rPr>
            </w:pPr>
          </w:p>
        </w:tc>
      </w:tr>
      <w:tr w:rsidR="00FB32FD" w:rsidRPr="004A115F" w14:paraId="43D2E358" w14:textId="77777777" w:rsidTr="736BF7CA">
        <w:tc>
          <w:tcPr>
            <w:tcW w:w="2127" w:type="dxa"/>
            <w:shd w:val="clear" w:color="auto" w:fill="B8CCE4" w:themeFill="accent1" w:themeFillTint="66"/>
          </w:tcPr>
          <w:p w14:paraId="6D4D0874" w14:textId="77777777" w:rsidR="00FB32FD" w:rsidRPr="004A115F" w:rsidRDefault="00FB32FD" w:rsidP="00E879F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Type of control</w:t>
            </w:r>
          </w:p>
        </w:tc>
        <w:tc>
          <w:tcPr>
            <w:tcW w:w="2410" w:type="dxa"/>
            <w:gridSpan w:val="2"/>
          </w:tcPr>
          <w:p w14:paraId="4B94D5A5" w14:textId="0EF2564C" w:rsidR="00FB32FD" w:rsidRPr="004A115F" w:rsidRDefault="00B514FA" w:rsidP="009D4528">
            <w:pPr>
              <w:spacing w:before="120" w:after="120" w:line="240" w:lineRule="auto"/>
              <w:jc w:val="both"/>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object w:dxaOrig="1440" w:dyaOrig="1440" w14:anchorId="0E6A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Radio button. On-desk control." style="width:108pt;height:18.75pt" o:ole="">
                  <v:imagedata r:id="rId8" o:title=""/>
                </v:shape>
                <w:control r:id="rId9" w:name="OptionButton1" w:shapeid="_x0000_i1031"/>
              </w:object>
            </w:r>
          </w:p>
        </w:tc>
        <w:tc>
          <w:tcPr>
            <w:tcW w:w="9639" w:type="dxa"/>
            <w:gridSpan w:val="3"/>
          </w:tcPr>
          <w:p w14:paraId="3DEEC669" w14:textId="44625EBB" w:rsidR="00FB32FD" w:rsidRPr="004A115F" w:rsidRDefault="00B514FA" w:rsidP="009D4528">
            <w:pPr>
              <w:spacing w:before="120" w:after="120" w:line="240" w:lineRule="auto"/>
              <w:jc w:val="both"/>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object w:dxaOrig="1440" w:dyaOrig="1440" w14:anchorId="4E949A2A">
                <v:shape id="_x0000_i1038" type="#_x0000_t75" alt="Radio button. On-the-spot control." style="width:108pt;height:18.75pt" o:ole="">
                  <v:imagedata r:id="rId10" o:title=""/>
                </v:shape>
                <w:control r:id="rId11" w:name="OptionButton2" w:shapeid="_x0000_i1038"/>
              </w:object>
            </w:r>
          </w:p>
        </w:tc>
      </w:tr>
      <w:tr w:rsidR="00FB32FD" w:rsidRPr="004A115F" w14:paraId="63ABC10A" w14:textId="77777777" w:rsidTr="736BF7CA">
        <w:tc>
          <w:tcPr>
            <w:tcW w:w="2127" w:type="dxa"/>
            <w:shd w:val="clear" w:color="auto" w:fill="B8CCE4" w:themeFill="accent1" w:themeFillTint="66"/>
          </w:tcPr>
          <w:p w14:paraId="39FFC1B0" w14:textId="77777777" w:rsidR="00FB32FD" w:rsidRPr="004A115F" w:rsidRDefault="00FB32FD" w:rsidP="00EA78A1">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lastRenderedPageBreak/>
              <w:t>Date of the</w:t>
            </w:r>
            <w:r w:rsidR="00771942" w:rsidRPr="004A115F">
              <w:rPr>
                <w:rFonts w:ascii="Times New Roman" w:eastAsia="Times New Roman" w:hAnsi="Times New Roman"/>
                <w:sz w:val="20"/>
                <w:szCs w:val="20"/>
                <w:lang w:val="en-GB" w:eastAsia="pl-PL"/>
              </w:rPr>
              <w:t xml:space="preserve"> on-the-spot</w:t>
            </w:r>
            <w:r w:rsidRPr="004A115F">
              <w:rPr>
                <w:rFonts w:ascii="Times New Roman" w:eastAsia="Times New Roman" w:hAnsi="Times New Roman"/>
                <w:sz w:val="20"/>
                <w:szCs w:val="20"/>
                <w:lang w:val="en-GB" w:eastAsia="pl-PL"/>
              </w:rPr>
              <w:t xml:space="preserve"> control</w:t>
            </w:r>
          </w:p>
        </w:tc>
        <w:tc>
          <w:tcPr>
            <w:tcW w:w="1418" w:type="dxa"/>
          </w:tcPr>
          <w:p w14:paraId="02148DB9" w14:textId="77777777" w:rsidR="00FB32FD" w:rsidRPr="004A115F" w:rsidRDefault="00FB32FD" w:rsidP="009D4528">
            <w:pPr>
              <w:spacing w:before="120" w:after="120" w:line="240" w:lineRule="auto"/>
              <w:jc w:val="both"/>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Place</w:t>
            </w:r>
          </w:p>
        </w:tc>
        <w:tc>
          <w:tcPr>
            <w:tcW w:w="10631" w:type="dxa"/>
            <w:gridSpan w:val="4"/>
          </w:tcPr>
          <w:p w14:paraId="2CBE40DE" w14:textId="77777777" w:rsidR="00FB32FD" w:rsidRPr="004A115F" w:rsidRDefault="00FB32FD" w:rsidP="009D4528">
            <w:pPr>
              <w:spacing w:before="120" w:after="120" w:line="240" w:lineRule="auto"/>
              <w:jc w:val="both"/>
              <w:rPr>
                <w:rFonts w:ascii="Times New Roman" w:eastAsia="Times New Roman" w:hAnsi="Times New Roman"/>
                <w:b/>
                <w:bCs/>
                <w:sz w:val="36"/>
                <w:szCs w:val="36"/>
                <w:lang w:val="en-GB" w:eastAsia="pl-PL"/>
              </w:rPr>
            </w:pPr>
            <w:r w:rsidRPr="004A115F">
              <w:rPr>
                <w:rFonts w:ascii="Times New Roman" w:eastAsia="Times New Roman" w:hAnsi="Times New Roman"/>
                <w:bCs/>
                <w:sz w:val="20"/>
                <w:szCs w:val="20"/>
                <w:lang w:val="en-GB" w:eastAsia="pl-PL"/>
              </w:rPr>
              <w:t xml:space="preserve">Date </w:t>
            </w:r>
          </w:p>
          <w:p w14:paraId="3656B9AB" w14:textId="77777777" w:rsidR="00FB32FD" w:rsidRPr="004A115F" w:rsidRDefault="00FB32FD" w:rsidP="009D4528">
            <w:pPr>
              <w:spacing w:after="0" w:line="240" w:lineRule="auto"/>
              <w:rPr>
                <w:rFonts w:ascii="Times New Roman" w:eastAsia="Times New Roman" w:hAnsi="Times New Roman"/>
                <w:sz w:val="20"/>
                <w:szCs w:val="20"/>
                <w:lang w:val="en-GB" w:eastAsia="pl-PL"/>
              </w:rPr>
            </w:pPr>
          </w:p>
        </w:tc>
      </w:tr>
      <w:tr w:rsidR="00FB32FD" w:rsidRPr="004A115F" w14:paraId="55E8BA09" w14:textId="77777777" w:rsidTr="736BF7CA">
        <w:tc>
          <w:tcPr>
            <w:tcW w:w="2127" w:type="dxa"/>
            <w:shd w:val="clear" w:color="auto" w:fill="B8CCE4" w:themeFill="accent1" w:themeFillTint="66"/>
          </w:tcPr>
          <w:p w14:paraId="673FCA3D" w14:textId="77777777" w:rsidR="00FB32FD" w:rsidRPr="004A115F" w:rsidRDefault="00FB32FD" w:rsidP="00772BE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Final </w:t>
            </w:r>
            <w:r w:rsidR="00A80B65" w:rsidRPr="004A115F">
              <w:rPr>
                <w:rFonts w:ascii="Times New Roman" w:eastAsia="Times New Roman" w:hAnsi="Times New Roman"/>
                <w:sz w:val="20"/>
                <w:szCs w:val="20"/>
                <w:lang w:val="en-GB" w:eastAsia="pl-PL"/>
              </w:rPr>
              <w:t xml:space="preserve">contract </w:t>
            </w:r>
            <w:r w:rsidRPr="004A115F">
              <w:rPr>
                <w:rFonts w:ascii="Times New Roman" w:eastAsia="Times New Roman" w:hAnsi="Times New Roman"/>
                <w:sz w:val="20"/>
                <w:szCs w:val="20"/>
                <w:lang w:val="en-GB" w:eastAsia="pl-PL"/>
              </w:rPr>
              <w:t>control</w:t>
            </w:r>
          </w:p>
        </w:tc>
        <w:tc>
          <w:tcPr>
            <w:tcW w:w="1418" w:type="dxa"/>
          </w:tcPr>
          <w:p w14:paraId="0EDEDD77" w14:textId="35A01943" w:rsidR="00FB32FD" w:rsidRPr="004A115F" w:rsidRDefault="00B514FA" w:rsidP="009D4528">
            <w:pPr>
              <w:spacing w:before="120" w:after="120" w:line="240" w:lineRule="auto"/>
              <w:jc w:val="both"/>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object w:dxaOrig="1440" w:dyaOrig="1440" w14:anchorId="0CE4431F">
                <v:shape id="_x0000_i1535" type="#_x0000_t75" alt="Radio button. Yes." style="width:60.75pt;height:18.75pt" o:ole="">
                  <v:imagedata r:id="rId12" o:title=""/>
                </v:shape>
                <w:control r:id="rId13" w:name="OptionButton3" w:shapeid="_x0000_i1535"/>
              </w:object>
            </w:r>
          </w:p>
        </w:tc>
        <w:tc>
          <w:tcPr>
            <w:tcW w:w="10631" w:type="dxa"/>
            <w:gridSpan w:val="4"/>
          </w:tcPr>
          <w:p w14:paraId="7B301129" w14:textId="3FDF92B7" w:rsidR="00FB32FD" w:rsidRPr="004A115F" w:rsidRDefault="00B514FA" w:rsidP="009D4528">
            <w:pPr>
              <w:spacing w:before="120" w:after="120" w:line="240" w:lineRule="auto"/>
              <w:jc w:val="both"/>
              <w:rPr>
                <w:rFonts w:ascii="Times New Roman" w:eastAsia="Times New Roman" w:hAnsi="Times New Roman"/>
                <w:b/>
                <w:bCs/>
                <w:sz w:val="36"/>
                <w:szCs w:val="36"/>
                <w:lang w:val="en-GB" w:eastAsia="pl-PL"/>
              </w:rPr>
            </w:pPr>
            <w:r w:rsidRPr="004A115F">
              <w:rPr>
                <w:rFonts w:ascii="Times New Roman" w:eastAsia="Times New Roman" w:hAnsi="Times New Roman"/>
                <w:bCs/>
                <w:sz w:val="20"/>
                <w:szCs w:val="20"/>
                <w:lang w:val="en-GB" w:eastAsia="pl-PL"/>
              </w:rPr>
              <w:object w:dxaOrig="1440" w:dyaOrig="1440" w14:anchorId="05FA47D1">
                <v:shape id="_x0000_i1057" type="#_x0000_t75" alt="Radio button. No." style="width:108pt;height:18.75pt" o:ole="">
                  <v:imagedata r:id="rId14" o:title=""/>
                </v:shape>
                <w:control r:id="rId15" w:name="OptionButton4" w:shapeid="_x0000_i1057"/>
              </w:object>
            </w:r>
          </w:p>
        </w:tc>
      </w:tr>
      <w:tr w:rsidR="00FB32FD" w:rsidRPr="004A115F" w14:paraId="39F4C03D" w14:textId="77777777" w:rsidTr="736BF7CA">
        <w:tc>
          <w:tcPr>
            <w:tcW w:w="2127" w:type="dxa"/>
            <w:shd w:val="clear" w:color="auto" w:fill="B8CCE4" w:themeFill="accent1" w:themeFillTint="66"/>
          </w:tcPr>
          <w:p w14:paraId="3561A216"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Description of the identified shortcomings, stipulations, irregularities</w:t>
            </w:r>
          </w:p>
        </w:tc>
        <w:tc>
          <w:tcPr>
            <w:tcW w:w="12049" w:type="dxa"/>
            <w:gridSpan w:val="5"/>
          </w:tcPr>
          <w:p w14:paraId="0F391BD9" w14:textId="77777777" w:rsidR="00FB32FD" w:rsidRPr="004A115F" w:rsidRDefault="00FB32FD" w:rsidP="009D4528">
            <w:pPr>
              <w:spacing w:before="120" w:after="120" w:line="240" w:lineRule="auto"/>
              <w:jc w:val="both"/>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Describe  problems, shortcomings, non-eligible costs, which were found during control</w:t>
            </w:r>
          </w:p>
        </w:tc>
      </w:tr>
      <w:tr w:rsidR="00FB32FD" w:rsidRPr="004A115F" w14:paraId="007D75F2" w14:textId="77777777" w:rsidTr="736BF7CA">
        <w:tc>
          <w:tcPr>
            <w:tcW w:w="2127" w:type="dxa"/>
            <w:shd w:val="clear" w:color="auto" w:fill="B8CCE4" w:themeFill="accent1" w:themeFillTint="66"/>
          </w:tcPr>
          <w:p w14:paraId="6FBD549A"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Description of conclusions and recommendations</w:t>
            </w:r>
          </w:p>
        </w:tc>
        <w:tc>
          <w:tcPr>
            <w:tcW w:w="12049" w:type="dxa"/>
            <w:gridSpan w:val="5"/>
          </w:tcPr>
          <w:p w14:paraId="71035583" w14:textId="77777777" w:rsidR="00FB32FD" w:rsidRPr="004A115F" w:rsidRDefault="00FB32FD" w:rsidP="009D4528">
            <w:pPr>
              <w:spacing w:before="120" w:after="120" w:line="240" w:lineRule="auto"/>
              <w:jc w:val="both"/>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Please, indicate steps taken to resolve detected errors, shortcomings or irregularities. Point out recommendations to avoid similar errors in the future.</w:t>
            </w:r>
          </w:p>
        </w:tc>
      </w:tr>
      <w:tr w:rsidR="00FB32FD" w:rsidRPr="004A115F" w14:paraId="396D5D00" w14:textId="77777777" w:rsidTr="736BF7CA">
        <w:trPr>
          <w:trHeight w:val="345"/>
        </w:trPr>
        <w:tc>
          <w:tcPr>
            <w:tcW w:w="2127" w:type="dxa"/>
            <w:vMerge w:val="restart"/>
            <w:shd w:val="clear" w:color="auto" w:fill="B8CCE4" w:themeFill="accent1" w:themeFillTint="66"/>
          </w:tcPr>
          <w:p w14:paraId="2E57FC43"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Thematic modules of the checklist used during control, concerning the specifics of the given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and the scope of control</w:t>
            </w:r>
          </w:p>
        </w:tc>
        <w:tc>
          <w:tcPr>
            <w:tcW w:w="5954" w:type="dxa"/>
            <w:gridSpan w:val="3"/>
            <w:shd w:val="clear" w:color="auto" w:fill="B8CCE4" w:themeFill="accent1" w:themeFillTint="66"/>
          </w:tcPr>
          <w:p w14:paraId="7EDCD8FF" w14:textId="77777777" w:rsidR="00FB32FD" w:rsidRPr="004A115F" w:rsidRDefault="00FB32FD" w:rsidP="009D4528">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Controlled area</w:t>
            </w:r>
          </w:p>
        </w:tc>
        <w:tc>
          <w:tcPr>
            <w:tcW w:w="4394" w:type="dxa"/>
            <w:shd w:val="clear" w:color="auto" w:fill="B8CCE4" w:themeFill="accent1" w:themeFillTint="66"/>
          </w:tcPr>
          <w:p w14:paraId="5B7FDD25" w14:textId="77777777" w:rsidR="00FB32FD" w:rsidRPr="004A115F" w:rsidRDefault="00FB32FD" w:rsidP="009D4528">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Yes</w:t>
            </w:r>
          </w:p>
        </w:tc>
        <w:tc>
          <w:tcPr>
            <w:tcW w:w="1701" w:type="dxa"/>
            <w:shd w:val="clear" w:color="auto" w:fill="B8CCE4" w:themeFill="accent1" w:themeFillTint="66"/>
          </w:tcPr>
          <w:p w14:paraId="773F148E" w14:textId="77777777" w:rsidR="00FB32FD" w:rsidRPr="004A115F" w:rsidRDefault="00FB32FD" w:rsidP="009D4528">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Not applicable</w:t>
            </w:r>
          </w:p>
        </w:tc>
      </w:tr>
      <w:tr w:rsidR="00FB32FD" w:rsidRPr="004A115F" w14:paraId="6C3C0250" w14:textId="77777777" w:rsidTr="736BF7CA">
        <w:trPr>
          <w:trHeight w:val="470"/>
        </w:trPr>
        <w:tc>
          <w:tcPr>
            <w:tcW w:w="2127" w:type="dxa"/>
            <w:vMerge/>
          </w:tcPr>
          <w:p w14:paraId="45FB0818"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3C5074BE" w14:textId="77777777" w:rsidR="00FB32FD" w:rsidRPr="004A115F" w:rsidRDefault="00FB32FD" w:rsidP="00772BED">
            <w:pPr>
              <w:numPr>
                <w:ilvl w:val="0"/>
                <w:numId w:val="1"/>
              </w:numPr>
              <w:spacing w:before="120" w:after="120" w:line="240" w:lineRule="auto"/>
              <w:jc w:val="both"/>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Control of the activities planned in the</w:t>
            </w:r>
            <w:r w:rsidR="00A80B65" w:rsidRPr="004A115F">
              <w:rPr>
                <w:rFonts w:ascii="Times New Roman" w:eastAsia="Times New Roman" w:hAnsi="Times New Roman"/>
                <w:bCs/>
                <w:sz w:val="20"/>
                <w:szCs w:val="20"/>
                <w:lang w:val="en-GB"/>
              </w:rPr>
              <w:t xml:space="preserve"> contract</w:t>
            </w:r>
          </w:p>
        </w:tc>
        <w:tc>
          <w:tcPr>
            <w:tcW w:w="4394" w:type="dxa"/>
          </w:tcPr>
          <w:p w14:paraId="049F31CB" w14:textId="5250FE41"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6E9F9040">
                <v:shape id="_x0000_i1063" type="#_x0000_t75" alt="Check box. Yes." style="width:18.75pt;height:18.75pt" o:ole="">
                  <v:imagedata r:id="rId16" o:title=""/>
                </v:shape>
                <w:control r:id="rId17" w:name="CheckBox1" w:shapeid="_x0000_i1063"/>
              </w:object>
            </w:r>
          </w:p>
        </w:tc>
        <w:tc>
          <w:tcPr>
            <w:tcW w:w="1701" w:type="dxa"/>
          </w:tcPr>
          <w:p w14:paraId="53128261" w14:textId="08BA77F8"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79766555">
                <v:shape id="_x0000_i1069" type="#_x0000_t75" alt="Check box. No." style="width:18.75pt;height:18.75pt" o:ole="">
                  <v:imagedata r:id="rId16" o:title=""/>
                </v:shape>
                <w:control r:id="rId18" w:name="CheckBox13" w:shapeid="_x0000_i1069"/>
              </w:object>
            </w:r>
          </w:p>
        </w:tc>
      </w:tr>
      <w:tr w:rsidR="00FB32FD" w:rsidRPr="004A115F" w14:paraId="6B798461" w14:textId="77777777" w:rsidTr="736BF7CA">
        <w:trPr>
          <w:trHeight w:val="422"/>
        </w:trPr>
        <w:tc>
          <w:tcPr>
            <w:tcW w:w="2127" w:type="dxa"/>
            <w:vMerge/>
          </w:tcPr>
          <w:p w14:paraId="62486C05"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28EA0E54" w14:textId="77777777" w:rsidR="00FB32FD" w:rsidRPr="004A115F" w:rsidRDefault="00FB32FD" w:rsidP="005F620D">
            <w:pPr>
              <w:numPr>
                <w:ilvl w:val="0"/>
                <w:numId w:val="1"/>
              </w:numPr>
              <w:spacing w:before="120" w:after="120" w:line="240" w:lineRule="auto"/>
              <w:jc w:val="both"/>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Control of achievement of indicators</w:t>
            </w:r>
          </w:p>
        </w:tc>
        <w:tc>
          <w:tcPr>
            <w:tcW w:w="4394" w:type="dxa"/>
          </w:tcPr>
          <w:p w14:paraId="4101652C" w14:textId="273F68AF"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19A3BE16">
                <v:shape id="_x0000_i1065" type="#_x0000_t75" alt="Check box. Yes." style="width:18.75pt;height:18.75pt" o:ole="">
                  <v:imagedata r:id="rId16" o:title=""/>
                </v:shape>
                <w:control r:id="rId19" w:name="CheckBox11" w:shapeid="_x0000_i1065"/>
              </w:object>
            </w:r>
          </w:p>
        </w:tc>
        <w:tc>
          <w:tcPr>
            <w:tcW w:w="1701" w:type="dxa"/>
          </w:tcPr>
          <w:p w14:paraId="4B99056E" w14:textId="44B9F014"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22200F0C">
                <v:shape id="_x0000_i1071" type="#_x0000_t75" alt="Check box. No." style="width:18.75pt;height:18.75pt" o:ole="">
                  <v:imagedata r:id="rId16" o:title=""/>
                </v:shape>
                <w:control r:id="rId20" w:name="CheckBox14" w:shapeid="_x0000_i1071"/>
              </w:object>
            </w:r>
          </w:p>
        </w:tc>
      </w:tr>
      <w:tr w:rsidR="00FB32FD" w:rsidRPr="004A115F" w14:paraId="3D169EA2" w14:textId="77777777" w:rsidTr="736BF7CA">
        <w:trPr>
          <w:trHeight w:val="355"/>
        </w:trPr>
        <w:tc>
          <w:tcPr>
            <w:tcW w:w="2127" w:type="dxa"/>
            <w:vMerge/>
          </w:tcPr>
          <w:p w14:paraId="1299C43A"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Borders>
              <w:bottom w:val="single" w:sz="4" w:space="0" w:color="auto"/>
            </w:tcBorders>
          </w:tcPr>
          <w:p w14:paraId="5C143C62" w14:textId="77777777" w:rsidR="00FB32FD" w:rsidRPr="004A115F" w:rsidRDefault="00FB32FD" w:rsidP="009D4528">
            <w:pPr>
              <w:numPr>
                <w:ilvl w:val="0"/>
                <w:numId w:val="1"/>
              </w:numPr>
              <w:spacing w:before="120" w:after="120" w:line="240" w:lineRule="auto"/>
              <w:jc w:val="both"/>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Control of accounting records</w:t>
            </w:r>
          </w:p>
        </w:tc>
        <w:tc>
          <w:tcPr>
            <w:tcW w:w="4394" w:type="dxa"/>
            <w:tcBorders>
              <w:bottom w:val="single" w:sz="4" w:space="0" w:color="auto"/>
            </w:tcBorders>
          </w:tcPr>
          <w:p w14:paraId="4DDBEF00" w14:textId="35E6EC94"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3CA713BD">
                <v:shape id="_x0000_i1067" type="#_x0000_t75" alt="Check box. Yes." style="width:18.75pt;height:18.75pt" o:ole="">
                  <v:imagedata r:id="rId16" o:title=""/>
                </v:shape>
                <w:control r:id="rId21" w:name="CheckBox12" w:shapeid="_x0000_i1067"/>
              </w:object>
            </w:r>
          </w:p>
        </w:tc>
        <w:tc>
          <w:tcPr>
            <w:tcW w:w="1701" w:type="dxa"/>
            <w:tcBorders>
              <w:bottom w:val="single" w:sz="4" w:space="0" w:color="auto"/>
            </w:tcBorders>
          </w:tcPr>
          <w:p w14:paraId="3461D779" w14:textId="0452CEDD"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6BFD311F">
                <v:shape id="_x0000_i1073" type="#_x0000_t75" alt="Check box. No." style="width:18.75pt;height:18.75pt" o:ole="">
                  <v:imagedata r:id="rId16" o:title=""/>
                </v:shape>
                <w:control r:id="rId22" w:name="CheckBox15" w:shapeid="_x0000_i1073"/>
              </w:object>
            </w:r>
          </w:p>
        </w:tc>
      </w:tr>
      <w:tr w:rsidR="00FB32FD" w:rsidRPr="004A115F" w14:paraId="038C60EC" w14:textId="77777777" w:rsidTr="736BF7CA">
        <w:trPr>
          <w:trHeight w:val="364"/>
        </w:trPr>
        <w:tc>
          <w:tcPr>
            <w:tcW w:w="2127" w:type="dxa"/>
            <w:vMerge/>
          </w:tcPr>
          <w:p w14:paraId="3CF2D8B6"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shd w:val="clear" w:color="auto" w:fill="95B3D7" w:themeFill="accent1" w:themeFillTint="99"/>
          </w:tcPr>
          <w:p w14:paraId="5206635D" w14:textId="77777777" w:rsidR="00FB32FD" w:rsidRPr="004A115F" w:rsidRDefault="00FB32FD" w:rsidP="00C00568">
            <w:pPr>
              <w:spacing w:before="120" w:after="120" w:line="240" w:lineRule="auto"/>
              <w:jc w:val="both"/>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Expenditure verification:</w:t>
            </w:r>
          </w:p>
        </w:tc>
        <w:tc>
          <w:tcPr>
            <w:tcW w:w="4394" w:type="dxa"/>
            <w:shd w:val="clear" w:color="auto" w:fill="95B3D7" w:themeFill="accent1" w:themeFillTint="99"/>
          </w:tcPr>
          <w:p w14:paraId="0FB78278" w14:textId="77777777" w:rsidR="00FB32FD" w:rsidRPr="004A115F" w:rsidRDefault="00FB32FD" w:rsidP="009D4528">
            <w:pPr>
              <w:spacing w:before="120" w:after="120" w:line="240" w:lineRule="auto"/>
              <w:jc w:val="both"/>
              <w:rPr>
                <w:rFonts w:ascii="Times New Roman" w:eastAsia="Times New Roman" w:hAnsi="Times New Roman"/>
                <w:bCs/>
                <w:sz w:val="20"/>
                <w:szCs w:val="20"/>
                <w:lang w:val="en-GB"/>
              </w:rPr>
            </w:pPr>
          </w:p>
        </w:tc>
        <w:tc>
          <w:tcPr>
            <w:tcW w:w="1701" w:type="dxa"/>
            <w:shd w:val="clear" w:color="auto" w:fill="95B3D7" w:themeFill="accent1" w:themeFillTint="99"/>
          </w:tcPr>
          <w:p w14:paraId="1FC39945" w14:textId="77777777" w:rsidR="00FB32FD" w:rsidRPr="004A115F" w:rsidRDefault="00FB32FD" w:rsidP="009D4528">
            <w:pPr>
              <w:spacing w:before="120" w:after="120" w:line="240" w:lineRule="auto"/>
              <w:jc w:val="both"/>
              <w:rPr>
                <w:rFonts w:ascii="Times New Roman" w:eastAsia="Times New Roman" w:hAnsi="Times New Roman"/>
                <w:bCs/>
                <w:sz w:val="20"/>
                <w:szCs w:val="20"/>
                <w:lang w:val="en-GB"/>
              </w:rPr>
            </w:pPr>
          </w:p>
        </w:tc>
      </w:tr>
      <w:tr w:rsidR="00FB32FD" w:rsidRPr="004A115F" w14:paraId="511757C5" w14:textId="77777777" w:rsidTr="736BF7CA">
        <w:trPr>
          <w:trHeight w:val="432"/>
        </w:trPr>
        <w:tc>
          <w:tcPr>
            <w:tcW w:w="2127" w:type="dxa"/>
            <w:vMerge/>
          </w:tcPr>
          <w:p w14:paraId="0562CB0E"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524C7DFB" w14:textId="3078F9C8" w:rsidR="00FB32FD" w:rsidRPr="004A115F" w:rsidRDefault="736BF7CA" w:rsidP="736BF7CA">
            <w:pPr>
              <w:numPr>
                <w:ilvl w:val="0"/>
                <w:numId w:val="1"/>
              </w:numPr>
              <w:spacing w:before="120" w:after="120" w:line="240" w:lineRule="auto"/>
              <w:jc w:val="both"/>
              <w:rPr>
                <w:rFonts w:ascii="Times New Roman" w:eastAsia="Times New Roman" w:hAnsi="Times New Roman"/>
                <w:sz w:val="20"/>
                <w:szCs w:val="20"/>
                <w:lang w:val="en-GB"/>
              </w:rPr>
            </w:pPr>
            <w:r w:rsidRPr="004A115F">
              <w:rPr>
                <w:rFonts w:ascii="Times New Roman" w:eastAsia="Times New Roman" w:hAnsi="Times New Roman"/>
                <w:sz w:val="20"/>
                <w:szCs w:val="20"/>
                <w:lang w:val="en-GB"/>
              </w:rPr>
              <w:t>Expenditure relating to the category –</w:t>
            </w:r>
            <w:r w:rsidR="00E968E2" w:rsidRPr="004A115F">
              <w:rPr>
                <w:rFonts w:ascii="Times New Roman" w:eastAsia="Times New Roman" w:hAnsi="Times New Roman"/>
                <w:sz w:val="20"/>
                <w:szCs w:val="20"/>
                <w:lang w:val="en-GB"/>
              </w:rPr>
              <w:t xml:space="preserve"> </w:t>
            </w:r>
            <w:r w:rsidRPr="004A115F">
              <w:rPr>
                <w:rFonts w:ascii="Times New Roman" w:eastAsia="Times New Roman" w:hAnsi="Times New Roman"/>
                <w:sz w:val="20"/>
                <w:szCs w:val="20"/>
                <w:lang w:val="en-GB"/>
              </w:rPr>
              <w:t xml:space="preserve"> </w:t>
            </w:r>
            <w:r w:rsidR="00AA1729" w:rsidRPr="004A115F">
              <w:rPr>
                <w:rFonts w:ascii="Times New Roman" w:eastAsia="Times New Roman" w:hAnsi="Times New Roman"/>
                <w:sz w:val="20"/>
                <w:szCs w:val="20"/>
                <w:lang w:val="en-GB"/>
              </w:rPr>
              <w:t>FEES</w:t>
            </w:r>
          </w:p>
        </w:tc>
        <w:tc>
          <w:tcPr>
            <w:tcW w:w="4394" w:type="dxa"/>
          </w:tcPr>
          <w:p w14:paraId="34CE0A41" w14:textId="6E746AAB"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231A5B87">
                <v:shape id="_x0000_i1075" type="#_x0000_t75" alt="Check box. Yes." style="width:18.75pt;height:18.75pt" o:ole="">
                  <v:imagedata r:id="rId16" o:title=""/>
                </v:shape>
                <w:control r:id="rId23" w:name="CheckBox16" w:shapeid="_x0000_i1075"/>
              </w:object>
            </w:r>
          </w:p>
        </w:tc>
        <w:tc>
          <w:tcPr>
            <w:tcW w:w="1701" w:type="dxa"/>
          </w:tcPr>
          <w:p w14:paraId="62EBF3C5" w14:textId="48F4B66D"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4939E38E">
                <v:shape id="_x0000_i1081" type="#_x0000_t75" alt="Check box. No." style="width:18.75pt;height:18.75pt" o:ole="">
                  <v:imagedata r:id="rId16" o:title=""/>
                </v:shape>
                <w:control r:id="rId24" w:name="CheckBox19" w:shapeid="_x0000_i1081"/>
              </w:object>
            </w:r>
          </w:p>
        </w:tc>
      </w:tr>
      <w:tr w:rsidR="00FB32FD" w:rsidRPr="004A115F" w14:paraId="435C6C17" w14:textId="77777777" w:rsidTr="736BF7CA">
        <w:trPr>
          <w:trHeight w:val="490"/>
        </w:trPr>
        <w:tc>
          <w:tcPr>
            <w:tcW w:w="2127" w:type="dxa"/>
            <w:vMerge/>
          </w:tcPr>
          <w:p w14:paraId="6D98A12B"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566A3653" w14:textId="1DCB9D82" w:rsidR="00FB32FD" w:rsidRPr="004A115F" w:rsidRDefault="00FB32FD" w:rsidP="005F620D">
            <w:pPr>
              <w:numPr>
                <w:ilvl w:val="0"/>
                <w:numId w:val="1"/>
              </w:numPr>
              <w:spacing w:before="120" w:after="120" w:line="240" w:lineRule="auto"/>
              <w:jc w:val="both"/>
              <w:rPr>
                <w:rFonts w:ascii="Times New Roman" w:eastAsia="Times New Roman" w:hAnsi="Times New Roman"/>
                <w:sz w:val="24"/>
                <w:szCs w:val="24"/>
                <w:lang w:val="en-GB"/>
              </w:rPr>
            </w:pPr>
            <w:r w:rsidRPr="004A115F">
              <w:rPr>
                <w:rFonts w:ascii="Times New Roman" w:eastAsia="Times New Roman" w:hAnsi="Times New Roman"/>
                <w:bCs/>
                <w:sz w:val="20"/>
                <w:szCs w:val="20"/>
                <w:lang w:val="en-GB"/>
              </w:rPr>
              <w:t xml:space="preserve">Expenditure relating to the category – </w:t>
            </w:r>
            <w:r w:rsidR="00E968E2" w:rsidRPr="004A115F">
              <w:rPr>
                <w:rFonts w:ascii="Times New Roman" w:eastAsia="Times New Roman" w:hAnsi="Times New Roman"/>
                <w:bCs/>
                <w:sz w:val="20"/>
                <w:szCs w:val="20"/>
                <w:lang w:val="en-GB"/>
              </w:rPr>
              <w:t>INCIDENTAL EXPENDITURE</w:t>
            </w:r>
          </w:p>
        </w:tc>
        <w:tc>
          <w:tcPr>
            <w:tcW w:w="4394" w:type="dxa"/>
          </w:tcPr>
          <w:p w14:paraId="2946DB82" w14:textId="7E4A7015"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400571EF">
                <v:shape id="_x0000_i1077" type="#_x0000_t75" alt="Check box. Yes." style="width:18.75pt;height:18.75pt" o:ole="">
                  <v:imagedata r:id="rId16" o:title=""/>
                </v:shape>
                <w:control r:id="rId25" w:name="CheckBox17" w:shapeid="_x0000_i1077"/>
              </w:object>
            </w:r>
          </w:p>
        </w:tc>
        <w:tc>
          <w:tcPr>
            <w:tcW w:w="1701" w:type="dxa"/>
          </w:tcPr>
          <w:p w14:paraId="5997CC1D" w14:textId="542A7C13"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6D7DCF81">
                <v:shape id="_x0000_i1083" type="#_x0000_t75" alt="Check box. No." style="width:18.75pt;height:18.75pt" o:ole="">
                  <v:imagedata r:id="rId16" o:title=""/>
                </v:shape>
                <w:control r:id="rId26" w:name="CheckBox110" w:shapeid="_x0000_i1083"/>
              </w:object>
            </w:r>
          </w:p>
        </w:tc>
      </w:tr>
      <w:tr w:rsidR="00FB32FD" w:rsidRPr="004A115F" w14:paraId="53AB58D5" w14:textId="77777777" w:rsidTr="736BF7CA">
        <w:trPr>
          <w:trHeight w:val="446"/>
        </w:trPr>
        <w:tc>
          <w:tcPr>
            <w:tcW w:w="2127" w:type="dxa"/>
            <w:vMerge/>
          </w:tcPr>
          <w:p w14:paraId="110FFD37"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59136983" w14:textId="0F687C7D" w:rsidR="00FB32FD" w:rsidRPr="004A115F" w:rsidRDefault="00FB32FD" w:rsidP="008071FE">
            <w:pPr>
              <w:numPr>
                <w:ilvl w:val="0"/>
                <w:numId w:val="1"/>
              </w:numPr>
              <w:spacing w:before="120" w:after="120" w:line="240" w:lineRule="auto"/>
              <w:jc w:val="both"/>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 xml:space="preserve">Expenditure relating to the category </w:t>
            </w:r>
            <w:r w:rsidR="005F620D" w:rsidRPr="004A115F">
              <w:rPr>
                <w:rFonts w:ascii="Times New Roman" w:eastAsia="Times New Roman" w:hAnsi="Times New Roman"/>
                <w:bCs/>
                <w:sz w:val="20"/>
                <w:szCs w:val="20"/>
                <w:lang w:val="en-GB"/>
              </w:rPr>
              <w:t>–</w:t>
            </w:r>
            <w:r w:rsidR="008071FE" w:rsidRPr="004A115F">
              <w:rPr>
                <w:rFonts w:ascii="Times New Roman" w:eastAsia="Times New Roman" w:hAnsi="Times New Roman"/>
                <w:bCs/>
                <w:sz w:val="20"/>
                <w:szCs w:val="20"/>
                <w:lang w:val="en-GB"/>
              </w:rPr>
              <w:t xml:space="preserve"> </w:t>
            </w:r>
            <w:r w:rsidR="00E968E2" w:rsidRPr="004A115F">
              <w:rPr>
                <w:rFonts w:ascii="Times New Roman" w:eastAsia="Times New Roman" w:hAnsi="Times New Roman"/>
                <w:sz w:val="20"/>
                <w:szCs w:val="20"/>
                <w:lang w:val="en-GB" w:eastAsia="pl-PL"/>
              </w:rPr>
              <w:t>EXPENDITURE VERIFICATION</w:t>
            </w:r>
          </w:p>
        </w:tc>
        <w:tc>
          <w:tcPr>
            <w:tcW w:w="4394" w:type="dxa"/>
          </w:tcPr>
          <w:p w14:paraId="6B699379" w14:textId="7C02A629"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5D16BF04">
                <v:shape id="_x0000_i1079" type="#_x0000_t75" alt="Check box. Yes." style="width:18.75pt;height:18.75pt" o:ole="">
                  <v:imagedata r:id="rId16" o:title=""/>
                </v:shape>
                <w:control r:id="rId27" w:name="CheckBox18" w:shapeid="_x0000_i1079"/>
              </w:object>
            </w:r>
          </w:p>
        </w:tc>
        <w:tc>
          <w:tcPr>
            <w:tcW w:w="1701" w:type="dxa"/>
          </w:tcPr>
          <w:p w14:paraId="3FE9F23F" w14:textId="4D66616A" w:rsidR="00FB32FD" w:rsidRPr="004A115F" w:rsidRDefault="00B514FA" w:rsidP="00B514FA">
            <w:pPr>
              <w:keepNext/>
              <w:keepLines/>
              <w:spacing w:before="120" w:after="120" w:line="240" w:lineRule="auto"/>
              <w:jc w:val="center"/>
              <w:outlineLvl w:val="0"/>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4C1E5E92">
                <v:shape id="_x0000_i1085" type="#_x0000_t75" alt="Check box. No." style="width:18.75pt;height:18.75pt" o:ole="">
                  <v:imagedata r:id="rId16" o:title=""/>
                </v:shape>
                <w:control r:id="rId28" w:name="CheckBox111" w:shapeid="_x0000_i1085"/>
              </w:object>
            </w:r>
          </w:p>
        </w:tc>
      </w:tr>
      <w:tr w:rsidR="00FB32FD" w:rsidRPr="004A115F" w14:paraId="1CF1F189" w14:textId="77777777" w:rsidTr="736BF7CA">
        <w:trPr>
          <w:trHeight w:val="560"/>
        </w:trPr>
        <w:tc>
          <w:tcPr>
            <w:tcW w:w="2127" w:type="dxa"/>
            <w:vMerge/>
          </w:tcPr>
          <w:p w14:paraId="1F72F646"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4CED0182" w14:textId="77777777" w:rsidR="00FB32FD" w:rsidRPr="004A115F" w:rsidRDefault="00FB32FD" w:rsidP="0034146E">
            <w:pPr>
              <w:numPr>
                <w:ilvl w:val="0"/>
                <w:numId w:val="1"/>
              </w:numPr>
              <w:spacing w:before="120" w:after="120" w:line="240" w:lineRule="auto"/>
              <w:jc w:val="both"/>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 xml:space="preserve">Control of compliance with </w:t>
            </w:r>
            <w:r w:rsidR="0034146E" w:rsidRPr="004A115F">
              <w:rPr>
                <w:rFonts w:ascii="Times New Roman" w:eastAsia="Times New Roman" w:hAnsi="Times New Roman"/>
                <w:bCs/>
                <w:sz w:val="20"/>
                <w:szCs w:val="20"/>
                <w:lang w:val="en-GB"/>
              </w:rPr>
              <w:t>the information and visibility requirements</w:t>
            </w:r>
          </w:p>
        </w:tc>
        <w:tc>
          <w:tcPr>
            <w:tcW w:w="4394" w:type="dxa"/>
          </w:tcPr>
          <w:p w14:paraId="08CE6F91" w14:textId="296F187E"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2708A319">
                <v:shape id="_x0000_i1087" type="#_x0000_t75" alt="Check box. Yes." style="width:18.75pt;height:18.75pt" o:ole="">
                  <v:imagedata r:id="rId16" o:title=""/>
                </v:shape>
                <w:control r:id="rId29" w:name="CheckBox112" w:shapeid="_x0000_i1087"/>
              </w:object>
            </w:r>
          </w:p>
        </w:tc>
        <w:tc>
          <w:tcPr>
            <w:tcW w:w="1701" w:type="dxa"/>
          </w:tcPr>
          <w:p w14:paraId="61CDCEAD" w14:textId="5B2F319E"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73AD78FE">
                <v:shape id="_x0000_i1089" type="#_x0000_t75" alt="Check box. No." style="width:18.75pt;height:18.75pt" o:ole="">
                  <v:imagedata r:id="rId16" o:title=""/>
                </v:shape>
                <w:control r:id="rId30" w:name="CheckBox113" w:shapeid="_x0000_i1089"/>
              </w:object>
            </w:r>
          </w:p>
        </w:tc>
      </w:tr>
      <w:tr w:rsidR="00FB32FD" w:rsidRPr="004A115F" w14:paraId="3CD9545F" w14:textId="77777777" w:rsidTr="736BF7CA">
        <w:trPr>
          <w:trHeight w:val="385"/>
        </w:trPr>
        <w:tc>
          <w:tcPr>
            <w:tcW w:w="2127" w:type="dxa"/>
            <w:vMerge/>
          </w:tcPr>
          <w:p w14:paraId="6BB9E253"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62C23DE1" w14:textId="77777777" w:rsidR="00FB32FD" w:rsidRPr="004A115F" w:rsidRDefault="00380A96" w:rsidP="009D4528">
            <w:pPr>
              <w:numPr>
                <w:ilvl w:val="0"/>
                <w:numId w:val="1"/>
              </w:numPr>
              <w:spacing w:before="120" w:after="120" w:line="240" w:lineRule="auto"/>
              <w:jc w:val="both"/>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t>Control of  public procurement procedures</w:t>
            </w:r>
          </w:p>
        </w:tc>
        <w:tc>
          <w:tcPr>
            <w:tcW w:w="4394" w:type="dxa"/>
          </w:tcPr>
          <w:p w14:paraId="74556174" w14:textId="3B4D9132" w:rsidR="00FB32FD" w:rsidRPr="004A115F" w:rsidRDefault="00B514FA" w:rsidP="00B514FA">
            <w:pPr>
              <w:spacing w:before="120" w:after="120" w:line="240" w:lineRule="auto"/>
              <w:jc w:val="center"/>
              <w:rPr>
                <w:rFonts w:ascii="Times New Roman" w:eastAsia="Times New Roman" w:hAnsi="Times New Roman"/>
                <w:bCs/>
                <w:sz w:val="18"/>
                <w:szCs w:val="18"/>
                <w:lang w:val="en-GB"/>
              </w:rPr>
            </w:pPr>
            <w:r w:rsidRPr="004A115F">
              <w:rPr>
                <w:rFonts w:ascii="Times New Roman" w:eastAsia="Times New Roman" w:hAnsi="Times New Roman"/>
                <w:bCs/>
                <w:sz w:val="20"/>
                <w:szCs w:val="20"/>
                <w:lang w:val="en-GB"/>
              </w:rPr>
              <w:object w:dxaOrig="1440" w:dyaOrig="1440" w14:anchorId="3C72CFA0">
                <v:shape id="_x0000_i1127" type="#_x0000_t75" alt="Check box. Yes." style="width:18.75pt;height:18.75pt" o:ole="">
                  <v:imagedata r:id="rId16" o:title=""/>
                </v:shape>
                <w:control r:id="rId31" w:name="CheckBox114" w:shapeid="_x0000_i1127"/>
              </w:object>
            </w:r>
          </w:p>
          <w:p w14:paraId="77E8BCEE" w14:textId="77777777" w:rsidR="00FB32FD" w:rsidRPr="004A115F" w:rsidRDefault="00380A96" w:rsidP="001A5349">
            <w:pPr>
              <w:spacing w:before="120" w:after="120" w:line="240" w:lineRule="auto"/>
              <w:jc w:val="both"/>
              <w:rPr>
                <w:rFonts w:ascii="Times New Roman" w:eastAsia="Times New Roman" w:hAnsi="Times New Roman"/>
                <w:bCs/>
                <w:sz w:val="20"/>
                <w:szCs w:val="20"/>
                <w:lang w:val="en-GB"/>
              </w:rPr>
            </w:pPr>
            <w:r w:rsidRPr="004A115F">
              <w:rPr>
                <w:rFonts w:ascii="Times New Roman" w:eastAsia="Times New Roman" w:hAnsi="Times New Roman"/>
                <w:bCs/>
                <w:sz w:val="18"/>
                <w:szCs w:val="18"/>
                <w:lang w:val="en-GB"/>
              </w:rPr>
              <w:t>If YES, please attach to this checklist, a Checklist of public procurement</w:t>
            </w:r>
          </w:p>
        </w:tc>
        <w:tc>
          <w:tcPr>
            <w:tcW w:w="1701" w:type="dxa"/>
          </w:tcPr>
          <w:p w14:paraId="23DE523C" w14:textId="56E0AEEE" w:rsidR="00FB32FD" w:rsidRPr="004A115F" w:rsidRDefault="00B514FA" w:rsidP="00B514FA">
            <w:pPr>
              <w:spacing w:before="120" w:after="120" w:line="240" w:lineRule="auto"/>
              <w:jc w:val="center"/>
              <w:rPr>
                <w:rFonts w:ascii="Times New Roman" w:eastAsia="Times New Roman" w:hAnsi="Times New Roman"/>
                <w:bCs/>
                <w:sz w:val="20"/>
                <w:szCs w:val="20"/>
                <w:lang w:val="en-GB"/>
              </w:rPr>
            </w:pPr>
            <w:r w:rsidRPr="004A115F">
              <w:rPr>
                <w:rFonts w:ascii="Times New Roman" w:eastAsia="Times New Roman" w:hAnsi="Times New Roman"/>
                <w:bCs/>
                <w:sz w:val="20"/>
                <w:szCs w:val="20"/>
                <w:lang w:val="en-GB"/>
              </w:rPr>
              <w:object w:dxaOrig="1440" w:dyaOrig="1440" w14:anchorId="0081115B">
                <v:shape id="_x0000_i1129" type="#_x0000_t75" alt="Check box. No." style="width:18.75pt;height:18.75pt" o:ole="">
                  <v:imagedata r:id="rId16" o:title=""/>
                </v:shape>
                <w:control r:id="rId32" w:name="CheckBox115" w:shapeid="_x0000_i1129"/>
              </w:object>
            </w:r>
          </w:p>
        </w:tc>
      </w:tr>
    </w:tbl>
    <w:p w14:paraId="3DC572C1" w14:textId="77777777" w:rsidR="00FB32FD" w:rsidRPr="004A115F" w:rsidRDefault="00FB32FD" w:rsidP="00B514FA">
      <w:pPr>
        <w:spacing w:before="120" w:after="120" w:line="240" w:lineRule="auto"/>
        <w:jc w:val="center"/>
        <w:rPr>
          <w:rFonts w:ascii="Times New Roman" w:eastAsia="Times New Roman" w:hAnsi="Times New Roman"/>
          <w:b/>
          <w:smallCaps/>
          <w:sz w:val="20"/>
          <w:szCs w:val="20"/>
          <w:lang w:val="en-GB" w:eastAsia="pl-PL"/>
        </w:rPr>
      </w:pPr>
      <w:bookmarkStart w:id="3" w:name="_Toc168106102"/>
      <w:bookmarkStart w:id="4" w:name="_Toc212267755"/>
      <w:bookmarkStart w:id="5" w:name="_Toc297188741"/>
      <w:r w:rsidRPr="004A115F">
        <w:rPr>
          <w:rFonts w:ascii="Times New Roman" w:eastAsia="Times New Roman" w:hAnsi="Times New Roman"/>
          <w:b/>
          <w:smallCaps/>
          <w:sz w:val="20"/>
          <w:szCs w:val="20"/>
          <w:lang w:val="en-GB" w:eastAsia="pl-PL"/>
        </w:rPr>
        <w:t>Thematic modules of the checklist:</w:t>
      </w:r>
    </w:p>
    <w:p w14:paraId="2AD68FCF" w14:textId="77777777" w:rsidR="00FB32FD" w:rsidRPr="004A115F" w:rsidRDefault="00FB32FD" w:rsidP="00B514FA">
      <w:pPr>
        <w:numPr>
          <w:ilvl w:val="0"/>
          <w:numId w:val="2"/>
        </w:numPr>
        <w:spacing w:before="120" w:after="120" w:line="240" w:lineRule="auto"/>
        <w:jc w:val="both"/>
        <w:rPr>
          <w:rFonts w:ascii="Times New Roman" w:eastAsia="Times New Roman" w:hAnsi="Times New Roman"/>
          <w:b/>
          <w:sz w:val="20"/>
          <w:szCs w:val="20"/>
          <w:lang w:val="en-GB" w:eastAsia="pl-PL"/>
        </w:rPr>
      </w:pPr>
      <w:r w:rsidRPr="004A115F">
        <w:rPr>
          <w:rFonts w:ascii="Times New Roman" w:eastAsia="Times New Roman" w:hAnsi="Times New Roman"/>
          <w:b/>
          <w:smallCaps/>
          <w:sz w:val="20"/>
          <w:szCs w:val="20"/>
          <w:lang w:val="en-GB" w:eastAsia="pl-PL"/>
        </w:rPr>
        <w:t>General</w:t>
      </w:r>
      <w:r w:rsidRPr="004A115F">
        <w:rPr>
          <w:rFonts w:ascii="Times New Roman" w:eastAsia="Times New Roman" w:hAnsi="Times New Roman"/>
          <w:b/>
          <w:sz w:val="20"/>
          <w:szCs w:val="20"/>
          <w:lang w:val="en-GB"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2"/>
        <w:tblDescription w:val="General"/>
      </w:tblPr>
      <w:tblGrid>
        <w:gridCol w:w="515"/>
        <w:gridCol w:w="7111"/>
        <w:gridCol w:w="1843"/>
        <w:gridCol w:w="4343"/>
      </w:tblGrid>
      <w:tr w:rsidR="00FB32FD" w:rsidRPr="004A115F" w14:paraId="3D92C733" w14:textId="77777777" w:rsidTr="005868E3">
        <w:trPr>
          <w:trHeight w:val="559"/>
          <w:jc w:val="center"/>
        </w:trPr>
        <w:tc>
          <w:tcPr>
            <w:tcW w:w="515" w:type="dxa"/>
            <w:shd w:val="clear" w:color="auto" w:fill="B8CCE4"/>
            <w:vAlign w:val="center"/>
          </w:tcPr>
          <w:p w14:paraId="32AFB29E" w14:textId="77777777" w:rsidR="00FB32FD" w:rsidRPr="004A115F" w:rsidRDefault="00FB32FD"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No.</w:t>
            </w:r>
          </w:p>
        </w:tc>
        <w:tc>
          <w:tcPr>
            <w:tcW w:w="7111" w:type="dxa"/>
            <w:shd w:val="clear" w:color="auto" w:fill="B8CCE4"/>
            <w:vAlign w:val="center"/>
          </w:tcPr>
          <w:p w14:paraId="4198853A" w14:textId="77777777" w:rsidR="00FB32FD" w:rsidRPr="004A115F" w:rsidRDefault="00FB32FD"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Question</w:t>
            </w:r>
          </w:p>
        </w:tc>
        <w:tc>
          <w:tcPr>
            <w:tcW w:w="1843" w:type="dxa"/>
            <w:shd w:val="clear" w:color="auto" w:fill="B8CCE4"/>
            <w:vAlign w:val="center"/>
          </w:tcPr>
          <w:p w14:paraId="2FE437C0" w14:textId="77777777" w:rsidR="00FB32FD" w:rsidRPr="004A115F" w:rsidRDefault="00FB32FD"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Yes/No</w:t>
            </w:r>
          </w:p>
          <w:p w14:paraId="5BF9EC20" w14:textId="77777777" w:rsidR="00FB32FD" w:rsidRPr="004A115F" w:rsidRDefault="00FB32FD"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rPr>
              <w:t>Not applicable</w:t>
            </w:r>
          </w:p>
        </w:tc>
        <w:tc>
          <w:tcPr>
            <w:tcW w:w="4343" w:type="dxa"/>
            <w:shd w:val="clear" w:color="auto" w:fill="B8CCE4"/>
            <w:vAlign w:val="center"/>
          </w:tcPr>
          <w:p w14:paraId="246B2316" w14:textId="77777777" w:rsidR="00FB32FD" w:rsidRPr="004A115F" w:rsidRDefault="00FB32FD" w:rsidP="005F620D">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Remarks/</w:t>
            </w:r>
            <w:r w:rsidR="005F620D" w:rsidRPr="004A115F">
              <w:rPr>
                <w:rFonts w:ascii="Times New Roman" w:eastAsia="Times New Roman" w:hAnsi="Times New Roman"/>
                <w:bCs/>
                <w:sz w:val="20"/>
                <w:szCs w:val="20"/>
                <w:lang w:val="en-GB" w:eastAsia="pl-PL"/>
              </w:rPr>
              <w:t>Comments</w:t>
            </w:r>
          </w:p>
        </w:tc>
      </w:tr>
      <w:tr w:rsidR="00FB32FD" w:rsidRPr="004A115F" w14:paraId="4A746D4F" w14:textId="77777777" w:rsidTr="005868E3">
        <w:trPr>
          <w:jc w:val="center"/>
        </w:trPr>
        <w:tc>
          <w:tcPr>
            <w:tcW w:w="515" w:type="dxa"/>
            <w:vAlign w:val="center"/>
          </w:tcPr>
          <w:p w14:paraId="649841BE"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1</w:t>
            </w:r>
          </w:p>
        </w:tc>
        <w:tc>
          <w:tcPr>
            <w:tcW w:w="7111" w:type="dxa"/>
            <w:vAlign w:val="center"/>
          </w:tcPr>
          <w:p w14:paraId="10014FC7" w14:textId="77777777" w:rsidR="00FB32FD" w:rsidRPr="004A115F" w:rsidRDefault="002762E7" w:rsidP="0099357D">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w:t>
            </w:r>
            <w:r w:rsidR="00FB32FD" w:rsidRPr="004A115F">
              <w:rPr>
                <w:rFonts w:ascii="Times New Roman" w:eastAsia="Times New Roman" w:hAnsi="Times New Roman"/>
                <w:sz w:val="20"/>
                <w:szCs w:val="20"/>
                <w:lang w:val="en-GB" w:eastAsia="pl-PL"/>
              </w:rPr>
              <w:t xml:space="preserve">the report prepared on the proper form and signed by persons authorized to represent the </w:t>
            </w:r>
            <w:r w:rsidR="00772BED" w:rsidRPr="004A115F">
              <w:rPr>
                <w:rFonts w:ascii="Times New Roman" w:eastAsia="Times New Roman" w:hAnsi="Times New Roman"/>
                <w:sz w:val="20"/>
                <w:szCs w:val="20"/>
                <w:lang w:val="en-GB" w:eastAsia="pl-PL"/>
              </w:rPr>
              <w:t>contractor</w:t>
            </w:r>
            <w:r w:rsidR="00FB32FD" w:rsidRPr="004A115F">
              <w:rPr>
                <w:rFonts w:ascii="Times New Roman" w:eastAsia="Times New Roman" w:hAnsi="Times New Roman"/>
                <w:sz w:val="20"/>
                <w:szCs w:val="20"/>
                <w:lang w:val="en-GB" w:eastAsia="pl-PL"/>
              </w:rPr>
              <w:t>?</w:t>
            </w:r>
          </w:p>
        </w:tc>
        <w:tc>
          <w:tcPr>
            <w:tcW w:w="1843" w:type="dxa"/>
            <w:vAlign w:val="center"/>
          </w:tcPr>
          <w:p w14:paraId="6DFB9E20"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70DF9E56" w14:textId="77777777" w:rsidR="00FB32FD" w:rsidRPr="004A115F" w:rsidRDefault="00FB32FD" w:rsidP="009D4528">
            <w:pPr>
              <w:spacing w:before="120" w:after="120" w:line="240" w:lineRule="auto"/>
              <w:rPr>
                <w:rFonts w:ascii="Times New Roman" w:eastAsia="Times New Roman" w:hAnsi="Times New Roman"/>
                <w:sz w:val="16"/>
                <w:szCs w:val="16"/>
                <w:lang w:val="en-GB" w:eastAsia="pl-PL"/>
              </w:rPr>
            </w:pPr>
          </w:p>
        </w:tc>
      </w:tr>
      <w:tr w:rsidR="00FB32FD" w:rsidRPr="004A115F" w14:paraId="7E9770D5" w14:textId="77777777" w:rsidTr="005868E3">
        <w:trPr>
          <w:jc w:val="center"/>
        </w:trPr>
        <w:tc>
          <w:tcPr>
            <w:tcW w:w="515" w:type="dxa"/>
            <w:vAlign w:val="center"/>
          </w:tcPr>
          <w:p w14:paraId="18F999B5"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2</w:t>
            </w:r>
          </w:p>
        </w:tc>
        <w:tc>
          <w:tcPr>
            <w:tcW w:w="7111" w:type="dxa"/>
            <w:vAlign w:val="center"/>
          </w:tcPr>
          <w:p w14:paraId="74783D6C" w14:textId="77777777" w:rsidR="00FB32FD" w:rsidRPr="004A115F" w:rsidRDefault="00FB32FD" w:rsidP="009D4528">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Is the paper version of the report compatible with the electronic version</w:t>
            </w:r>
            <w:r w:rsidR="005241D6" w:rsidRPr="004A115F">
              <w:rPr>
                <w:rFonts w:ascii="Times New Roman" w:eastAsia="Times New Roman" w:hAnsi="Times New Roman"/>
                <w:sz w:val="20"/>
                <w:szCs w:val="20"/>
                <w:lang w:val="en-GB" w:eastAsia="pl-PL"/>
              </w:rPr>
              <w:t xml:space="preserve"> of the report</w:t>
            </w:r>
            <w:r w:rsidRPr="004A115F">
              <w:rPr>
                <w:rFonts w:ascii="Times New Roman" w:eastAsia="Times New Roman" w:hAnsi="Times New Roman"/>
                <w:sz w:val="20"/>
                <w:szCs w:val="20"/>
                <w:lang w:val="en-GB" w:eastAsia="pl-PL"/>
              </w:rPr>
              <w:t>?</w:t>
            </w:r>
          </w:p>
        </w:tc>
        <w:tc>
          <w:tcPr>
            <w:tcW w:w="1843" w:type="dxa"/>
            <w:vAlign w:val="center"/>
          </w:tcPr>
          <w:p w14:paraId="44E871BC"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144A5D23" w14:textId="77777777" w:rsidR="00FB32FD" w:rsidRPr="004A115F" w:rsidRDefault="00FB32FD" w:rsidP="009D4528">
            <w:pPr>
              <w:spacing w:before="120" w:after="120" w:line="240" w:lineRule="auto"/>
              <w:rPr>
                <w:rFonts w:ascii="Times New Roman" w:eastAsia="Times New Roman" w:hAnsi="Times New Roman"/>
                <w:sz w:val="16"/>
                <w:szCs w:val="16"/>
                <w:lang w:val="en-GB" w:eastAsia="pl-PL"/>
              </w:rPr>
            </w:pPr>
          </w:p>
        </w:tc>
      </w:tr>
      <w:tr w:rsidR="00FB32FD" w:rsidRPr="004A115F" w14:paraId="5A97B827" w14:textId="77777777" w:rsidTr="005868E3">
        <w:trPr>
          <w:jc w:val="center"/>
        </w:trPr>
        <w:tc>
          <w:tcPr>
            <w:tcW w:w="515" w:type="dxa"/>
            <w:vAlign w:val="center"/>
          </w:tcPr>
          <w:p w14:paraId="5FCD5EC4" w14:textId="77777777" w:rsidR="00FB32FD" w:rsidRPr="004A115F" w:rsidRDefault="004D685C"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3</w:t>
            </w:r>
          </w:p>
        </w:tc>
        <w:tc>
          <w:tcPr>
            <w:tcW w:w="7111" w:type="dxa"/>
            <w:vAlign w:val="center"/>
          </w:tcPr>
          <w:p w14:paraId="3140AA80" w14:textId="77777777" w:rsidR="00FB32FD" w:rsidRPr="004A115F" w:rsidRDefault="00FB32FD" w:rsidP="006C1550">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the </w:t>
            </w:r>
            <w:r w:rsidR="006C1550" w:rsidRPr="004A115F">
              <w:rPr>
                <w:rFonts w:ascii="Times New Roman" w:eastAsia="Times New Roman" w:hAnsi="Times New Roman"/>
                <w:sz w:val="20"/>
                <w:szCs w:val="20"/>
                <w:lang w:val="en-GB" w:eastAsia="pl-PL"/>
              </w:rPr>
              <w:t xml:space="preserve">reporting </w:t>
            </w:r>
            <w:r w:rsidRPr="004A115F">
              <w:rPr>
                <w:rFonts w:ascii="Times New Roman" w:eastAsia="Times New Roman" w:hAnsi="Times New Roman"/>
                <w:sz w:val="20"/>
                <w:szCs w:val="20"/>
                <w:lang w:val="en-GB" w:eastAsia="pl-PL"/>
              </w:rPr>
              <w:t xml:space="preserve">period properly indicated? (Was continuity ensured, while not overlapping the period for which the previous request for payment </w:t>
            </w:r>
            <w:r w:rsidR="000907CE" w:rsidRPr="004A115F">
              <w:rPr>
                <w:rFonts w:ascii="Times New Roman" w:eastAsia="Times New Roman" w:hAnsi="Times New Roman"/>
                <w:sz w:val="20"/>
                <w:szCs w:val="20"/>
                <w:lang w:val="en-GB" w:eastAsia="pl-PL"/>
              </w:rPr>
              <w:t xml:space="preserve">had been </w:t>
            </w:r>
            <w:r w:rsidRPr="004A115F">
              <w:rPr>
                <w:rFonts w:ascii="Times New Roman" w:eastAsia="Times New Roman" w:hAnsi="Times New Roman"/>
                <w:sz w:val="20"/>
                <w:szCs w:val="20"/>
                <w:lang w:val="en-GB" w:eastAsia="pl-PL"/>
              </w:rPr>
              <w:t>made?</w:t>
            </w:r>
          </w:p>
        </w:tc>
        <w:tc>
          <w:tcPr>
            <w:tcW w:w="1843" w:type="dxa"/>
            <w:vAlign w:val="center"/>
          </w:tcPr>
          <w:p w14:paraId="738610EB"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37805D2" w14:textId="77777777" w:rsidR="00FB32FD" w:rsidRPr="004A115F" w:rsidRDefault="00FB32FD" w:rsidP="009D4528">
            <w:pPr>
              <w:spacing w:before="120" w:after="120" w:line="240" w:lineRule="auto"/>
              <w:rPr>
                <w:rFonts w:ascii="Times New Roman" w:eastAsia="Times New Roman" w:hAnsi="Times New Roman"/>
                <w:sz w:val="16"/>
                <w:szCs w:val="16"/>
                <w:lang w:val="en-GB" w:eastAsia="pl-PL"/>
              </w:rPr>
            </w:pPr>
          </w:p>
        </w:tc>
      </w:tr>
      <w:tr w:rsidR="00920587" w:rsidRPr="004A115F" w14:paraId="75374C16" w14:textId="77777777" w:rsidTr="005868E3">
        <w:trPr>
          <w:jc w:val="center"/>
        </w:trPr>
        <w:tc>
          <w:tcPr>
            <w:tcW w:w="515" w:type="dxa"/>
            <w:vAlign w:val="center"/>
          </w:tcPr>
          <w:p w14:paraId="2598DEE6" w14:textId="77777777" w:rsidR="00920587" w:rsidRPr="004A115F" w:rsidRDefault="008A0532" w:rsidP="009D4528">
            <w:pPr>
              <w:spacing w:before="120" w:after="120" w:line="240" w:lineRule="auto"/>
              <w:jc w:val="both"/>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4</w:t>
            </w:r>
          </w:p>
        </w:tc>
        <w:tc>
          <w:tcPr>
            <w:tcW w:w="7111" w:type="dxa"/>
            <w:vAlign w:val="center"/>
          </w:tcPr>
          <w:p w14:paraId="4F65C3B5" w14:textId="77777777" w:rsidR="00920587" w:rsidRPr="004A115F" w:rsidRDefault="00920587" w:rsidP="009B1EB4">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Is the report correct in terms of </w:t>
            </w:r>
            <w:r w:rsidR="009B1EB4" w:rsidRPr="004A115F">
              <w:rPr>
                <w:rFonts w:ascii="Times New Roman" w:eastAsia="Times New Roman" w:hAnsi="Times New Roman"/>
                <w:sz w:val="20"/>
                <w:szCs w:val="20"/>
                <w:lang w:val="en-GB" w:eastAsia="pl-PL"/>
              </w:rPr>
              <w:t>arithmetical calculation</w:t>
            </w:r>
            <w:r w:rsidRPr="004A115F">
              <w:rPr>
                <w:rFonts w:ascii="Times New Roman" w:eastAsia="Times New Roman" w:hAnsi="Times New Roman"/>
                <w:sz w:val="20"/>
                <w:szCs w:val="20"/>
                <w:lang w:val="en-GB" w:eastAsia="pl-PL"/>
              </w:rPr>
              <w:t>?</w:t>
            </w:r>
          </w:p>
        </w:tc>
        <w:tc>
          <w:tcPr>
            <w:tcW w:w="1843" w:type="dxa"/>
            <w:vAlign w:val="center"/>
          </w:tcPr>
          <w:p w14:paraId="463F29E8" w14:textId="77777777" w:rsidR="00920587" w:rsidRPr="004A115F"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3B7B4B86" w14:textId="77777777" w:rsidR="00920587" w:rsidRPr="004A115F" w:rsidRDefault="00920587" w:rsidP="009D4528">
            <w:pPr>
              <w:spacing w:before="120" w:after="120" w:line="240" w:lineRule="auto"/>
              <w:rPr>
                <w:rFonts w:ascii="Times New Roman" w:eastAsia="Times New Roman" w:hAnsi="Times New Roman"/>
                <w:sz w:val="20"/>
                <w:szCs w:val="20"/>
                <w:lang w:val="en-GB" w:eastAsia="pl-PL"/>
              </w:rPr>
            </w:pPr>
          </w:p>
        </w:tc>
      </w:tr>
      <w:tr w:rsidR="00920587" w:rsidRPr="004A115F" w14:paraId="243BEB93" w14:textId="77777777" w:rsidTr="005868E3">
        <w:trPr>
          <w:jc w:val="center"/>
        </w:trPr>
        <w:tc>
          <w:tcPr>
            <w:tcW w:w="515" w:type="dxa"/>
            <w:vAlign w:val="center"/>
          </w:tcPr>
          <w:p w14:paraId="78941E47" w14:textId="77777777" w:rsidR="00920587" w:rsidRPr="004A115F" w:rsidRDefault="008A0532" w:rsidP="00EF0BC5">
            <w:pPr>
              <w:spacing w:before="120" w:after="120" w:line="240" w:lineRule="auto"/>
              <w:jc w:val="both"/>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5</w:t>
            </w:r>
          </w:p>
        </w:tc>
        <w:tc>
          <w:tcPr>
            <w:tcW w:w="7111" w:type="dxa"/>
            <w:vAlign w:val="center"/>
          </w:tcPr>
          <w:p w14:paraId="24A96D3E" w14:textId="77777777" w:rsidR="00920587" w:rsidRPr="004A115F" w:rsidRDefault="00920587" w:rsidP="009D4528">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the value of expenditure converted to euro using the correct rates in accordance with the </w:t>
            </w:r>
            <w:r w:rsidR="00EF0BC5" w:rsidRPr="004A115F">
              <w:rPr>
                <w:rFonts w:ascii="Times New Roman" w:eastAsia="Times New Roman" w:hAnsi="Times New Roman"/>
                <w:sz w:val="20"/>
                <w:szCs w:val="20"/>
                <w:lang w:val="en-GB" w:eastAsia="pl-PL"/>
              </w:rPr>
              <w:t>service contact</w:t>
            </w:r>
            <w:r w:rsidRPr="004A115F">
              <w:rPr>
                <w:rFonts w:ascii="Times New Roman" w:eastAsia="Times New Roman" w:hAnsi="Times New Roman"/>
                <w:sz w:val="20"/>
                <w:szCs w:val="20"/>
                <w:lang w:val="en-GB" w:eastAsia="pl-PL"/>
              </w:rPr>
              <w:t>?</w:t>
            </w:r>
          </w:p>
        </w:tc>
        <w:tc>
          <w:tcPr>
            <w:tcW w:w="1843" w:type="dxa"/>
            <w:vAlign w:val="center"/>
          </w:tcPr>
          <w:p w14:paraId="3A0FF5F2" w14:textId="77777777" w:rsidR="00920587" w:rsidRPr="004A115F"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040EB4B9" w14:textId="77777777" w:rsidR="00920587" w:rsidRPr="004A115F" w:rsidRDefault="004F1FE0"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Please specify the currency used.</w:t>
            </w:r>
          </w:p>
        </w:tc>
      </w:tr>
      <w:tr w:rsidR="00920587" w:rsidRPr="004A115F" w14:paraId="44130102" w14:textId="77777777" w:rsidTr="005868E3">
        <w:trPr>
          <w:jc w:val="center"/>
        </w:trPr>
        <w:tc>
          <w:tcPr>
            <w:tcW w:w="515" w:type="dxa"/>
            <w:vAlign w:val="center"/>
          </w:tcPr>
          <w:p w14:paraId="29B4EA11" w14:textId="77777777" w:rsidR="00920587" w:rsidRPr="004A115F" w:rsidRDefault="008A0532" w:rsidP="00EF0BC5">
            <w:pPr>
              <w:spacing w:before="120" w:after="120" w:line="240" w:lineRule="auto"/>
              <w:jc w:val="both"/>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6</w:t>
            </w:r>
          </w:p>
        </w:tc>
        <w:tc>
          <w:tcPr>
            <w:tcW w:w="7111" w:type="dxa"/>
            <w:vAlign w:val="center"/>
          </w:tcPr>
          <w:p w14:paraId="0ABD81A4" w14:textId="77777777" w:rsidR="00920587" w:rsidRPr="004A115F" w:rsidRDefault="00920587" w:rsidP="000D2FB6">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Was the expenditure reported in the relevant budget lines?</w:t>
            </w:r>
          </w:p>
        </w:tc>
        <w:tc>
          <w:tcPr>
            <w:tcW w:w="1843" w:type="dxa"/>
            <w:vAlign w:val="center"/>
          </w:tcPr>
          <w:p w14:paraId="5630AD66" w14:textId="77777777" w:rsidR="00920587" w:rsidRPr="004A115F"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1829076" w14:textId="77777777" w:rsidR="00920587" w:rsidRPr="004A115F" w:rsidRDefault="00920587" w:rsidP="009D4528">
            <w:pPr>
              <w:spacing w:before="120" w:after="120" w:line="240" w:lineRule="auto"/>
              <w:rPr>
                <w:rFonts w:ascii="Times New Roman" w:eastAsia="Times New Roman" w:hAnsi="Times New Roman"/>
                <w:sz w:val="20"/>
                <w:szCs w:val="20"/>
                <w:lang w:val="en-GB" w:eastAsia="pl-PL"/>
              </w:rPr>
            </w:pPr>
          </w:p>
        </w:tc>
      </w:tr>
      <w:tr w:rsidR="00920587" w:rsidRPr="004A115F" w14:paraId="51B32170" w14:textId="77777777" w:rsidTr="005868E3">
        <w:trPr>
          <w:jc w:val="center"/>
        </w:trPr>
        <w:tc>
          <w:tcPr>
            <w:tcW w:w="515" w:type="dxa"/>
            <w:vAlign w:val="center"/>
          </w:tcPr>
          <w:p w14:paraId="75697EEC" w14:textId="77777777" w:rsidR="00920587" w:rsidRPr="004A115F" w:rsidRDefault="008A0532" w:rsidP="00EF0BC5">
            <w:pPr>
              <w:spacing w:before="120" w:after="120" w:line="240" w:lineRule="auto"/>
              <w:jc w:val="both"/>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lastRenderedPageBreak/>
              <w:t>7</w:t>
            </w:r>
          </w:p>
        </w:tc>
        <w:tc>
          <w:tcPr>
            <w:tcW w:w="7111" w:type="dxa"/>
            <w:vAlign w:val="center"/>
          </w:tcPr>
          <w:p w14:paraId="229A2E1E" w14:textId="77777777" w:rsidR="00920587" w:rsidRPr="004A115F" w:rsidRDefault="00920587" w:rsidP="00EF0BC5">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not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budget exceeded, including the particular categories of expenditure?</w:t>
            </w:r>
          </w:p>
        </w:tc>
        <w:tc>
          <w:tcPr>
            <w:tcW w:w="1843" w:type="dxa"/>
            <w:vAlign w:val="center"/>
          </w:tcPr>
          <w:p w14:paraId="2BA226A1" w14:textId="77777777" w:rsidR="00920587" w:rsidRPr="004A115F"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17AD93B2" w14:textId="77777777" w:rsidR="00920587" w:rsidRPr="004A115F" w:rsidRDefault="00920587" w:rsidP="009D4528">
            <w:pPr>
              <w:spacing w:before="120" w:after="120" w:line="240" w:lineRule="auto"/>
              <w:rPr>
                <w:rFonts w:ascii="Times New Roman" w:eastAsia="Times New Roman" w:hAnsi="Times New Roman"/>
                <w:sz w:val="20"/>
                <w:szCs w:val="20"/>
                <w:lang w:val="en-GB" w:eastAsia="pl-PL"/>
              </w:rPr>
            </w:pPr>
          </w:p>
        </w:tc>
      </w:tr>
      <w:tr w:rsidR="00920587" w:rsidRPr="004A115F" w14:paraId="6BFBECA9" w14:textId="77777777" w:rsidTr="005868E3">
        <w:trPr>
          <w:jc w:val="center"/>
        </w:trPr>
        <w:tc>
          <w:tcPr>
            <w:tcW w:w="515" w:type="dxa"/>
            <w:vAlign w:val="center"/>
          </w:tcPr>
          <w:p w14:paraId="44B0A208" w14:textId="77777777" w:rsidR="00920587" w:rsidRPr="004A115F" w:rsidRDefault="008A0532" w:rsidP="00EF0BC5">
            <w:pPr>
              <w:spacing w:before="120" w:after="120" w:line="240" w:lineRule="auto"/>
              <w:jc w:val="both"/>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8</w:t>
            </w:r>
          </w:p>
        </w:tc>
        <w:tc>
          <w:tcPr>
            <w:tcW w:w="7111" w:type="dxa"/>
            <w:vAlign w:val="center"/>
          </w:tcPr>
          <w:p w14:paraId="1FF0D51D" w14:textId="77777777" w:rsidR="00920587" w:rsidRPr="004A115F" w:rsidRDefault="00920587" w:rsidP="00EF0BC5">
            <w:pPr>
              <w:pStyle w:val="Default"/>
              <w:jc w:val="both"/>
              <w:rPr>
                <w:rFonts w:ascii="Times New Roman" w:eastAsia="Times New Roman" w:hAnsi="Times New Roman" w:cs="Times New Roman"/>
                <w:color w:val="auto"/>
                <w:sz w:val="20"/>
                <w:szCs w:val="20"/>
                <w:lang w:val="en-GB" w:eastAsia="pl-PL"/>
              </w:rPr>
            </w:pPr>
            <w:r w:rsidRPr="004A115F">
              <w:rPr>
                <w:rFonts w:ascii="Times New Roman" w:eastAsia="Times New Roman" w:hAnsi="Times New Roman" w:cs="Times New Roman"/>
                <w:color w:val="auto"/>
                <w:sz w:val="20"/>
                <w:szCs w:val="20"/>
                <w:lang w:val="en-GB" w:eastAsia="pl-PL"/>
              </w:rPr>
              <w:t>Was there any evidence that the adequacy of expenditure is ensured, i.e. expenditure incurred are reasonable, justified, and comply with the requirements of sound financial management, in particular regarding economy and efficiency.</w:t>
            </w:r>
          </w:p>
        </w:tc>
        <w:tc>
          <w:tcPr>
            <w:tcW w:w="1843" w:type="dxa"/>
            <w:vAlign w:val="center"/>
          </w:tcPr>
          <w:p w14:paraId="0DE4B5B7" w14:textId="77777777" w:rsidR="00920587" w:rsidRPr="004A115F"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6204FF1" w14:textId="77777777" w:rsidR="00920587" w:rsidRPr="004A115F" w:rsidRDefault="00920587" w:rsidP="000F2720">
            <w:pPr>
              <w:pStyle w:val="Tekstkomentarza"/>
              <w:spacing w:line="240" w:lineRule="auto"/>
              <w:jc w:val="both"/>
              <w:rPr>
                <w:rFonts w:ascii="Times New Roman" w:eastAsia="Times New Roman" w:hAnsi="Times New Roman"/>
                <w:lang w:val="en-US" w:eastAsia="pl-PL"/>
              </w:rPr>
            </w:pPr>
          </w:p>
        </w:tc>
      </w:tr>
      <w:tr w:rsidR="00920587" w:rsidRPr="004A115F" w14:paraId="05B9F651" w14:textId="77777777" w:rsidTr="005868E3">
        <w:trPr>
          <w:trHeight w:val="718"/>
          <w:jc w:val="center"/>
        </w:trPr>
        <w:tc>
          <w:tcPr>
            <w:tcW w:w="515" w:type="dxa"/>
            <w:vAlign w:val="center"/>
          </w:tcPr>
          <w:p w14:paraId="2B2B7304" w14:textId="77777777" w:rsidR="00920587" w:rsidRPr="004A115F" w:rsidRDefault="008A0532" w:rsidP="00EF0BC5">
            <w:pPr>
              <w:spacing w:before="120" w:after="120" w:line="240" w:lineRule="auto"/>
              <w:jc w:val="both"/>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9</w:t>
            </w:r>
          </w:p>
        </w:tc>
        <w:tc>
          <w:tcPr>
            <w:tcW w:w="7111" w:type="dxa"/>
            <w:vAlign w:val="center"/>
          </w:tcPr>
          <w:p w14:paraId="5B9B6A88" w14:textId="77777777" w:rsidR="00920587" w:rsidRPr="004A115F" w:rsidRDefault="00920587" w:rsidP="00C60369">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Were expenditure incurred during the </w:t>
            </w:r>
            <w:r w:rsidR="00EF0BC5" w:rsidRPr="004A115F">
              <w:rPr>
                <w:rFonts w:ascii="Times New Roman" w:eastAsia="Times New Roman" w:hAnsi="Times New Roman"/>
                <w:sz w:val="20"/>
                <w:szCs w:val="20"/>
                <w:lang w:val="en-GB" w:eastAsia="pl-PL"/>
              </w:rPr>
              <w:t>c</w:t>
            </w:r>
            <w:r w:rsidR="00772BED" w:rsidRPr="004A115F">
              <w:rPr>
                <w:rFonts w:ascii="Times New Roman" w:eastAsia="Times New Roman" w:hAnsi="Times New Roman"/>
                <w:sz w:val="20"/>
                <w:szCs w:val="20"/>
                <w:lang w:val="en-GB" w:eastAsia="pl-PL"/>
              </w:rPr>
              <w:t>ontract</w:t>
            </w:r>
            <w:r w:rsidRPr="004A115F">
              <w:rPr>
                <w:rFonts w:ascii="Times New Roman" w:eastAsia="Times New Roman" w:hAnsi="Times New Roman"/>
                <w:sz w:val="20"/>
                <w:szCs w:val="20"/>
                <w:lang w:val="en-GB" w:eastAsia="pl-PL"/>
              </w:rPr>
              <w:t xml:space="preserve"> implementation period</w:t>
            </w:r>
            <w:r w:rsidR="00EF0BC5" w:rsidRPr="004A115F">
              <w:rPr>
                <w:rFonts w:ascii="Times New Roman" w:eastAsia="Times New Roman" w:hAnsi="Times New Roman"/>
                <w:sz w:val="20"/>
                <w:szCs w:val="20"/>
                <w:lang w:val="en-GB" w:eastAsia="pl-PL"/>
              </w:rPr>
              <w:t xml:space="preserve"> (does not apply to expenditure verification costs)</w:t>
            </w:r>
            <w:r w:rsidRPr="004A115F">
              <w:rPr>
                <w:rFonts w:ascii="Times New Roman" w:eastAsia="Times New Roman" w:hAnsi="Times New Roman"/>
                <w:sz w:val="20"/>
                <w:szCs w:val="20"/>
                <w:lang w:val="en-GB" w:eastAsia="pl-PL"/>
              </w:rPr>
              <w:t>?</w:t>
            </w:r>
          </w:p>
        </w:tc>
        <w:tc>
          <w:tcPr>
            <w:tcW w:w="1843" w:type="dxa"/>
            <w:vAlign w:val="center"/>
          </w:tcPr>
          <w:p w14:paraId="2DBF0D7D" w14:textId="77777777" w:rsidR="00920587" w:rsidRPr="004A115F"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B62F1B3" w14:textId="77777777" w:rsidR="00920587" w:rsidRPr="004A115F" w:rsidRDefault="00920587" w:rsidP="009D4528">
            <w:pPr>
              <w:spacing w:before="120" w:after="120" w:line="240" w:lineRule="auto"/>
              <w:rPr>
                <w:rFonts w:ascii="Times New Roman" w:eastAsia="Times New Roman" w:hAnsi="Times New Roman"/>
                <w:sz w:val="20"/>
                <w:szCs w:val="20"/>
                <w:lang w:val="en-GB" w:eastAsia="pl-PL"/>
              </w:rPr>
            </w:pPr>
          </w:p>
        </w:tc>
      </w:tr>
      <w:tr w:rsidR="00920587" w:rsidRPr="004A115F" w14:paraId="5F73942F" w14:textId="77777777" w:rsidTr="005868E3">
        <w:trPr>
          <w:jc w:val="center"/>
        </w:trPr>
        <w:tc>
          <w:tcPr>
            <w:tcW w:w="515" w:type="dxa"/>
            <w:vAlign w:val="center"/>
          </w:tcPr>
          <w:p w14:paraId="5D369756" w14:textId="77777777" w:rsidR="00920587" w:rsidRPr="004A115F" w:rsidRDefault="008A0532" w:rsidP="008870F6">
            <w:pPr>
              <w:spacing w:before="120" w:after="120" w:line="240" w:lineRule="auto"/>
              <w:jc w:val="both"/>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10</w:t>
            </w:r>
          </w:p>
        </w:tc>
        <w:tc>
          <w:tcPr>
            <w:tcW w:w="7111" w:type="dxa"/>
            <w:vAlign w:val="center"/>
          </w:tcPr>
          <w:p w14:paraId="0133A5B3" w14:textId="77777777" w:rsidR="00920587" w:rsidRPr="004A115F" w:rsidRDefault="00920587" w:rsidP="007F6196">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Is there any evidence of income in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and if income had occurred, was it taken into account in accordance with the Programme rules</w:t>
            </w:r>
            <w:r w:rsidR="00F01A06" w:rsidRPr="004A115F">
              <w:rPr>
                <w:rFonts w:ascii="Times New Roman" w:eastAsia="Times New Roman" w:hAnsi="Times New Roman"/>
                <w:sz w:val="20"/>
                <w:szCs w:val="20"/>
                <w:lang w:val="en-GB" w:eastAsia="pl-PL"/>
              </w:rPr>
              <w:t xml:space="preserve"> and reported</w:t>
            </w:r>
            <w:r w:rsidRPr="004A115F">
              <w:rPr>
                <w:rFonts w:ascii="Times New Roman" w:eastAsia="Times New Roman" w:hAnsi="Times New Roman"/>
                <w:sz w:val="20"/>
                <w:szCs w:val="20"/>
                <w:lang w:val="en-GB" w:eastAsia="pl-PL"/>
              </w:rPr>
              <w:t>?</w:t>
            </w:r>
          </w:p>
        </w:tc>
        <w:tc>
          <w:tcPr>
            <w:tcW w:w="1843" w:type="dxa"/>
            <w:vAlign w:val="center"/>
          </w:tcPr>
          <w:p w14:paraId="02F2C34E" w14:textId="77777777" w:rsidR="00920587" w:rsidRPr="004A115F"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80A4E5D" w14:textId="77777777" w:rsidR="00920587" w:rsidRPr="004A115F" w:rsidRDefault="00920587" w:rsidP="009D4528">
            <w:pPr>
              <w:spacing w:before="120" w:after="120" w:line="240" w:lineRule="auto"/>
              <w:rPr>
                <w:rFonts w:ascii="Times New Roman" w:eastAsia="Times New Roman" w:hAnsi="Times New Roman"/>
                <w:sz w:val="20"/>
                <w:szCs w:val="20"/>
                <w:lang w:val="en-GB" w:eastAsia="pl-PL"/>
              </w:rPr>
            </w:pPr>
          </w:p>
        </w:tc>
      </w:tr>
      <w:tr w:rsidR="001D03DA" w:rsidRPr="004A115F" w14:paraId="5F8215E3" w14:textId="77777777" w:rsidTr="005868E3">
        <w:trPr>
          <w:jc w:val="center"/>
        </w:trPr>
        <w:tc>
          <w:tcPr>
            <w:tcW w:w="515" w:type="dxa"/>
            <w:vAlign w:val="center"/>
          </w:tcPr>
          <w:p w14:paraId="4737E36C" w14:textId="77777777" w:rsidR="001D03DA" w:rsidRPr="004A115F" w:rsidDel="008A0532" w:rsidRDefault="001D03DA" w:rsidP="008870F6">
            <w:pPr>
              <w:spacing w:before="120" w:after="120" w:line="240" w:lineRule="auto"/>
              <w:jc w:val="both"/>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11</w:t>
            </w:r>
          </w:p>
        </w:tc>
        <w:tc>
          <w:tcPr>
            <w:tcW w:w="7111" w:type="dxa"/>
            <w:vAlign w:val="center"/>
          </w:tcPr>
          <w:p w14:paraId="403D5E09" w14:textId="77777777" w:rsidR="001D03DA" w:rsidRPr="004A115F" w:rsidRDefault="001D03DA" w:rsidP="001D03DA">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Were the rules of origin and nationality, stipulated in art. 8 and  art.9 of the regulation 236/2014, followed in case of contracted services/supplies? </w:t>
            </w:r>
          </w:p>
        </w:tc>
        <w:tc>
          <w:tcPr>
            <w:tcW w:w="1843" w:type="dxa"/>
            <w:vAlign w:val="center"/>
          </w:tcPr>
          <w:p w14:paraId="19219836" w14:textId="77777777" w:rsidR="001D03DA" w:rsidRPr="004A115F" w:rsidRDefault="001D03DA"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296FEF7D" w14:textId="77777777" w:rsidR="001D03DA" w:rsidRPr="004A115F" w:rsidRDefault="001D03DA" w:rsidP="009D4528">
            <w:pPr>
              <w:spacing w:before="120" w:after="120" w:line="240" w:lineRule="auto"/>
              <w:rPr>
                <w:rFonts w:ascii="Times New Roman" w:eastAsia="Times New Roman" w:hAnsi="Times New Roman"/>
                <w:sz w:val="20"/>
                <w:szCs w:val="20"/>
                <w:lang w:val="en-GB" w:eastAsia="pl-PL"/>
              </w:rPr>
            </w:pPr>
          </w:p>
        </w:tc>
      </w:tr>
    </w:tbl>
    <w:bookmarkEnd w:id="3"/>
    <w:bookmarkEnd w:id="4"/>
    <w:bookmarkEnd w:id="5"/>
    <w:p w14:paraId="7C46CF53" w14:textId="77777777" w:rsidR="00FB32FD" w:rsidRPr="004A115F" w:rsidRDefault="00380A96" w:rsidP="00C11A4F">
      <w:pPr>
        <w:numPr>
          <w:ilvl w:val="0"/>
          <w:numId w:val="2"/>
        </w:numPr>
        <w:spacing w:before="240" w:after="240" w:line="240" w:lineRule="auto"/>
        <w:ind w:left="714" w:hanging="357"/>
        <w:jc w:val="both"/>
        <w:rPr>
          <w:rFonts w:ascii="Times New Roman" w:eastAsia="Times New Roman" w:hAnsi="Times New Roman"/>
          <w:b/>
          <w:smallCaps/>
          <w:sz w:val="20"/>
          <w:szCs w:val="20"/>
          <w:lang w:val="en-GB" w:eastAsia="pl-PL"/>
        </w:rPr>
      </w:pPr>
      <w:r w:rsidRPr="004A115F">
        <w:rPr>
          <w:rFonts w:ascii="Times New Roman" w:eastAsia="Times New Roman" w:hAnsi="Times New Roman"/>
          <w:b/>
          <w:smallCaps/>
          <w:sz w:val="20"/>
          <w:szCs w:val="20"/>
          <w:lang w:val="en-GB" w:eastAsia="pl-PL"/>
        </w:rPr>
        <w:t xml:space="preserve">Check out of the activities planned in the </w:t>
      </w:r>
      <w:r w:rsidR="00772BED" w:rsidRPr="004A115F">
        <w:rPr>
          <w:rFonts w:ascii="Times New Roman" w:eastAsia="Times New Roman" w:hAnsi="Times New Roman"/>
          <w:b/>
          <w:smallCaps/>
          <w:sz w:val="20"/>
          <w:szCs w:val="20"/>
          <w:lang w:val="en-GB" w:eastAsia="pl-PL"/>
        </w:rPr>
        <w:t>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3"/>
        <w:tblDescription w:val="Check out of the activities planned in the contract"/>
      </w:tblPr>
      <w:tblGrid>
        <w:gridCol w:w="439"/>
        <w:gridCol w:w="7088"/>
        <w:gridCol w:w="1447"/>
        <w:gridCol w:w="4739"/>
      </w:tblGrid>
      <w:tr w:rsidR="00FB32FD" w:rsidRPr="004A115F" w14:paraId="0FF509DA" w14:textId="77777777" w:rsidTr="005868E3">
        <w:trPr>
          <w:trHeight w:val="559"/>
          <w:jc w:val="center"/>
        </w:trPr>
        <w:tc>
          <w:tcPr>
            <w:tcW w:w="439" w:type="dxa"/>
            <w:shd w:val="clear" w:color="auto" w:fill="B8CCE4"/>
            <w:vAlign w:val="center"/>
          </w:tcPr>
          <w:p w14:paraId="5837B4ED" w14:textId="77777777" w:rsidR="00FB32FD"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No.</w:t>
            </w:r>
          </w:p>
        </w:tc>
        <w:tc>
          <w:tcPr>
            <w:tcW w:w="7088" w:type="dxa"/>
            <w:shd w:val="clear" w:color="auto" w:fill="B8CCE4"/>
            <w:vAlign w:val="center"/>
          </w:tcPr>
          <w:p w14:paraId="4CF1A9D6" w14:textId="77777777" w:rsidR="00FB32FD"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Question</w:t>
            </w:r>
          </w:p>
        </w:tc>
        <w:tc>
          <w:tcPr>
            <w:tcW w:w="1447" w:type="dxa"/>
            <w:shd w:val="clear" w:color="auto" w:fill="B8CCE4"/>
            <w:vAlign w:val="center"/>
          </w:tcPr>
          <w:p w14:paraId="35A1CCD2" w14:textId="77777777" w:rsidR="00FB32FD"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Yes/No</w:t>
            </w:r>
          </w:p>
          <w:p w14:paraId="6ECA16BA" w14:textId="77777777" w:rsidR="00FB32FD"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Not applicable</w:t>
            </w:r>
          </w:p>
        </w:tc>
        <w:tc>
          <w:tcPr>
            <w:tcW w:w="4739" w:type="dxa"/>
            <w:shd w:val="clear" w:color="auto" w:fill="B8CCE4"/>
            <w:vAlign w:val="center"/>
          </w:tcPr>
          <w:p w14:paraId="3C6E4F40" w14:textId="77777777" w:rsidR="00FB32FD" w:rsidRPr="004A115F" w:rsidRDefault="00380A96" w:rsidP="004E161A">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Remarks/Comments</w:t>
            </w:r>
          </w:p>
        </w:tc>
      </w:tr>
      <w:tr w:rsidR="00FB32FD" w:rsidRPr="004A115F" w14:paraId="77ACD17C" w14:textId="77777777" w:rsidTr="005868E3">
        <w:trPr>
          <w:jc w:val="center"/>
        </w:trPr>
        <w:tc>
          <w:tcPr>
            <w:tcW w:w="439" w:type="dxa"/>
            <w:vAlign w:val="center"/>
          </w:tcPr>
          <w:p w14:paraId="56B20A0C" w14:textId="77777777" w:rsidR="00FB32FD" w:rsidRPr="004A115F" w:rsidRDefault="00380A96"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1</w:t>
            </w:r>
          </w:p>
        </w:tc>
        <w:tc>
          <w:tcPr>
            <w:tcW w:w="7088" w:type="dxa"/>
            <w:vAlign w:val="center"/>
          </w:tcPr>
          <w:p w14:paraId="0337D1E8" w14:textId="77777777" w:rsidR="00FB32FD" w:rsidRPr="004A115F" w:rsidRDefault="00380A96" w:rsidP="00F74B21">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the physical progress of particular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activities in the given reporting period described?</w:t>
            </w:r>
          </w:p>
        </w:tc>
        <w:tc>
          <w:tcPr>
            <w:tcW w:w="1447" w:type="dxa"/>
            <w:vAlign w:val="center"/>
          </w:tcPr>
          <w:p w14:paraId="7194DBDC"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769D0D3C" w14:textId="77777777" w:rsidR="00FB32FD" w:rsidRPr="004A115F" w:rsidRDefault="00FB32FD" w:rsidP="009D4528">
            <w:pPr>
              <w:spacing w:before="120" w:after="120" w:line="240" w:lineRule="auto"/>
              <w:rPr>
                <w:rFonts w:ascii="Times New Roman" w:eastAsia="Times New Roman" w:hAnsi="Times New Roman"/>
                <w:sz w:val="16"/>
                <w:szCs w:val="16"/>
                <w:lang w:val="en-GB" w:eastAsia="pl-PL"/>
              </w:rPr>
            </w:pPr>
          </w:p>
        </w:tc>
      </w:tr>
      <w:tr w:rsidR="00FB32FD" w:rsidRPr="004A115F" w14:paraId="16758DCE" w14:textId="77777777" w:rsidTr="005868E3">
        <w:trPr>
          <w:jc w:val="center"/>
        </w:trPr>
        <w:tc>
          <w:tcPr>
            <w:tcW w:w="439" w:type="dxa"/>
            <w:vAlign w:val="center"/>
          </w:tcPr>
          <w:p w14:paraId="7144751B" w14:textId="77777777" w:rsidR="00FB32FD" w:rsidRPr="004A115F" w:rsidRDefault="00380A96"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2</w:t>
            </w:r>
          </w:p>
        </w:tc>
        <w:tc>
          <w:tcPr>
            <w:tcW w:w="7088" w:type="dxa"/>
            <w:vAlign w:val="center"/>
          </w:tcPr>
          <w:p w14:paraId="35E8757E" w14:textId="77777777" w:rsidR="00FB32FD" w:rsidRPr="004A115F" w:rsidRDefault="00380A96" w:rsidP="0088415D">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Is the progress status of particular activities within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compatible with the </w:t>
            </w:r>
            <w:r w:rsidR="0088415D" w:rsidRPr="004A115F">
              <w:rPr>
                <w:rFonts w:ascii="Times New Roman" w:eastAsia="Times New Roman" w:hAnsi="Times New Roman"/>
                <w:sz w:val="20"/>
                <w:szCs w:val="20"/>
                <w:lang w:val="en-GB" w:eastAsia="pl-PL"/>
              </w:rPr>
              <w:t>service contract (Annex II and Annex III)</w:t>
            </w:r>
            <w:r w:rsidRPr="004A115F">
              <w:rPr>
                <w:rFonts w:ascii="Times New Roman" w:eastAsia="Times New Roman" w:hAnsi="Times New Roman"/>
                <w:sz w:val="20"/>
                <w:szCs w:val="20"/>
                <w:lang w:val="en-GB" w:eastAsia="pl-PL"/>
              </w:rPr>
              <w:t>?</w:t>
            </w:r>
          </w:p>
        </w:tc>
        <w:tc>
          <w:tcPr>
            <w:tcW w:w="1447" w:type="dxa"/>
            <w:vAlign w:val="center"/>
          </w:tcPr>
          <w:p w14:paraId="54CD245A"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206793B3" w14:textId="77777777" w:rsidR="00FB32FD"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If NOT, please describe </w:t>
            </w:r>
            <w:r w:rsidR="0088415D" w:rsidRPr="004A115F">
              <w:rPr>
                <w:rFonts w:ascii="Times New Roman" w:eastAsia="Times New Roman" w:hAnsi="Times New Roman"/>
                <w:sz w:val="20"/>
                <w:szCs w:val="20"/>
                <w:lang w:val="en-GB" w:eastAsia="pl-PL"/>
              </w:rPr>
              <w:t xml:space="preserve">deviations </w:t>
            </w:r>
            <w:r w:rsidRPr="004A115F">
              <w:rPr>
                <w:rFonts w:ascii="Times New Roman" w:eastAsia="Times New Roman" w:hAnsi="Times New Roman"/>
                <w:sz w:val="20"/>
                <w:szCs w:val="20"/>
                <w:lang w:val="en-GB" w:eastAsia="pl-PL"/>
              </w:rPr>
              <w:t xml:space="preserve">from the planned scope of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implementation</w:t>
            </w:r>
          </w:p>
        </w:tc>
      </w:tr>
      <w:tr w:rsidR="00FB32FD" w:rsidRPr="004A115F" w14:paraId="58DD0B38" w14:textId="77777777" w:rsidTr="005868E3">
        <w:trPr>
          <w:jc w:val="center"/>
        </w:trPr>
        <w:tc>
          <w:tcPr>
            <w:tcW w:w="439" w:type="dxa"/>
            <w:vAlign w:val="center"/>
          </w:tcPr>
          <w:p w14:paraId="0B778152" w14:textId="77777777" w:rsidR="00FB32FD" w:rsidRPr="004A115F" w:rsidRDefault="00380A96"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3</w:t>
            </w:r>
          </w:p>
        </w:tc>
        <w:tc>
          <w:tcPr>
            <w:tcW w:w="7088" w:type="dxa"/>
            <w:vAlign w:val="center"/>
          </w:tcPr>
          <w:p w14:paraId="45B3218C" w14:textId="77777777" w:rsidR="00FB32FD" w:rsidRPr="004A115F" w:rsidRDefault="00380A96" w:rsidP="0088415D">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Did the implemented activities comply with the assumptions included in the </w:t>
            </w:r>
            <w:r w:rsidR="0088415D" w:rsidRPr="004A115F">
              <w:rPr>
                <w:rFonts w:ascii="Times New Roman" w:eastAsia="Times New Roman" w:hAnsi="Times New Roman"/>
                <w:sz w:val="20"/>
                <w:szCs w:val="20"/>
                <w:lang w:val="en-GB" w:eastAsia="pl-PL"/>
              </w:rPr>
              <w:t>service contract (Annex II and Annex III)?</w:t>
            </w:r>
          </w:p>
        </w:tc>
        <w:tc>
          <w:tcPr>
            <w:tcW w:w="1447" w:type="dxa"/>
            <w:vAlign w:val="center"/>
          </w:tcPr>
          <w:p w14:paraId="1231BE67"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36FEB5B0" w14:textId="77777777" w:rsidR="00FB32FD" w:rsidRPr="004A115F" w:rsidRDefault="00FB32FD" w:rsidP="009D4528">
            <w:pPr>
              <w:spacing w:before="120" w:after="120" w:line="240" w:lineRule="auto"/>
              <w:rPr>
                <w:rFonts w:ascii="Times New Roman" w:eastAsia="Times New Roman" w:hAnsi="Times New Roman"/>
                <w:sz w:val="20"/>
                <w:szCs w:val="20"/>
                <w:lang w:val="en-GB" w:eastAsia="pl-PL"/>
              </w:rPr>
            </w:pPr>
          </w:p>
        </w:tc>
      </w:tr>
      <w:tr w:rsidR="00FB32FD" w:rsidRPr="004A115F" w14:paraId="4403E549" w14:textId="77777777" w:rsidTr="005868E3">
        <w:trPr>
          <w:jc w:val="center"/>
        </w:trPr>
        <w:tc>
          <w:tcPr>
            <w:tcW w:w="439" w:type="dxa"/>
            <w:vAlign w:val="center"/>
          </w:tcPr>
          <w:p w14:paraId="279935FF" w14:textId="77777777" w:rsidR="00FB32FD" w:rsidRPr="004A115F" w:rsidRDefault="00380A96"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4</w:t>
            </w:r>
          </w:p>
        </w:tc>
        <w:tc>
          <w:tcPr>
            <w:tcW w:w="7088" w:type="dxa"/>
            <w:vAlign w:val="center"/>
          </w:tcPr>
          <w:p w14:paraId="379680F8" w14:textId="77777777" w:rsidR="00FB32FD" w:rsidRPr="004A115F" w:rsidRDefault="00380A96" w:rsidP="00AD1911">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Is the progress status of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presented in the progress reports, consistent with the actual activities implemented?</w:t>
            </w:r>
          </w:p>
        </w:tc>
        <w:tc>
          <w:tcPr>
            <w:tcW w:w="1447" w:type="dxa"/>
            <w:vAlign w:val="center"/>
          </w:tcPr>
          <w:p w14:paraId="30D7AA69"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6073F23B" w14:textId="77777777" w:rsidR="00FB32FD"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/Verification on-site/ Applicable to the on-the-spot controls</w:t>
            </w:r>
          </w:p>
        </w:tc>
      </w:tr>
      <w:tr w:rsidR="00FB32FD" w:rsidRPr="004A115F" w14:paraId="6C6D96C9" w14:textId="77777777" w:rsidTr="005868E3">
        <w:trPr>
          <w:jc w:val="center"/>
        </w:trPr>
        <w:tc>
          <w:tcPr>
            <w:tcW w:w="439" w:type="dxa"/>
            <w:vAlign w:val="center"/>
          </w:tcPr>
          <w:p w14:paraId="44240AAE" w14:textId="77777777" w:rsidR="00FB32FD" w:rsidRPr="004A115F" w:rsidRDefault="00380A96"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lastRenderedPageBreak/>
              <w:t>5</w:t>
            </w:r>
          </w:p>
        </w:tc>
        <w:tc>
          <w:tcPr>
            <w:tcW w:w="7088" w:type="dxa"/>
            <w:vAlign w:val="center"/>
          </w:tcPr>
          <w:p w14:paraId="2E648669" w14:textId="77777777" w:rsidR="00FB32FD" w:rsidRPr="004A115F" w:rsidRDefault="00380A96" w:rsidP="000C3361">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Are the documents submitted in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progress reports consistent with the original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documentation?</w:t>
            </w:r>
          </w:p>
        </w:tc>
        <w:tc>
          <w:tcPr>
            <w:tcW w:w="1447" w:type="dxa"/>
            <w:vAlign w:val="center"/>
          </w:tcPr>
          <w:p w14:paraId="7196D064" w14:textId="77777777" w:rsidR="00FB32FD" w:rsidRPr="004A115F"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4D7DB3E6" w14:textId="77777777" w:rsidR="00FB32FD" w:rsidRPr="004A115F" w:rsidRDefault="00380A96" w:rsidP="00AA4BFA">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Answer on the basis of the sample verification/ Applicable  to the on-the-spot controls</w:t>
            </w:r>
          </w:p>
        </w:tc>
      </w:tr>
    </w:tbl>
    <w:p w14:paraId="028B139D" w14:textId="77777777" w:rsidR="00A47DA2" w:rsidRPr="004A115F" w:rsidRDefault="00380A96" w:rsidP="00C11A4F">
      <w:pPr>
        <w:numPr>
          <w:ilvl w:val="0"/>
          <w:numId w:val="2"/>
        </w:numPr>
        <w:spacing w:before="240" w:after="240" w:line="240" w:lineRule="auto"/>
        <w:ind w:left="714" w:hanging="357"/>
        <w:jc w:val="both"/>
        <w:rPr>
          <w:rFonts w:ascii="Times New Roman" w:eastAsia="Times New Roman" w:hAnsi="Times New Roman"/>
          <w:b/>
          <w:smallCaps/>
          <w:sz w:val="20"/>
          <w:szCs w:val="20"/>
          <w:lang w:val="en-GB" w:eastAsia="pl-PL"/>
        </w:rPr>
      </w:pPr>
      <w:r w:rsidRPr="004A115F">
        <w:rPr>
          <w:rFonts w:ascii="Times New Roman" w:eastAsia="Times New Roman" w:hAnsi="Times New Roman"/>
          <w:b/>
          <w:bCs/>
          <w:smallCaps/>
          <w:sz w:val="20"/>
          <w:szCs w:val="20"/>
          <w:lang w:val="en-GB"/>
        </w:rPr>
        <w:t>Control of achievement of indicators</w:t>
      </w:r>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4"/>
        <w:tblDescription w:val="Control of achievement of indicators"/>
      </w:tblPr>
      <w:tblGrid>
        <w:gridCol w:w="535"/>
        <w:gridCol w:w="4017"/>
        <w:gridCol w:w="2796"/>
        <w:gridCol w:w="1775"/>
        <w:gridCol w:w="1625"/>
        <w:gridCol w:w="1400"/>
        <w:gridCol w:w="1505"/>
      </w:tblGrid>
      <w:tr w:rsidR="00FB32FD" w:rsidRPr="004A115F" w14:paraId="4CF0AA3D" w14:textId="77777777" w:rsidTr="00BD6B5C">
        <w:trPr>
          <w:jc w:val="center"/>
        </w:trPr>
        <w:tc>
          <w:tcPr>
            <w:tcW w:w="535" w:type="dxa"/>
            <w:shd w:val="clear" w:color="auto" w:fill="B8CCE4"/>
            <w:vAlign w:val="center"/>
          </w:tcPr>
          <w:p w14:paraId="012A8ECC" w14:textId="77777777" w:rsidR="00FB32FD" w:rsidRPr="004A115F" w:rsidRDefault="00380A96" w:rsidP="00FB32FD">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 xml:space="preserve">No. </w:t>
            </w:r>
          </w:p>
        </w:tc>
        <w:tc>
          <w:tcPr>
            <w:tcW w:w="4017" w:type="dxa"/>
            <w:shd w:val="clear" w:color="auto" w:fill="B8CCE4"/>
            <w:vAlign w:val="center"/>
          </w:tcPr>
          <w:p w14:paraId="384497D5" w14:textId="77777777" w:rsidR="00FB32FD" w:rsidRPr="004A115F" w:rsidRDefault="00380A96" w:rsidP="0088415D">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 xml:space="preserve">Name of the indicator presented in the </w:t>
            </w:r>
            <w:r w:rsidR="0088415D" w:rsidRPr="004A115F">
              <w:rPr>
                <w:rFonts w:ascii="Times New Roman" w:eastAsia="Times New Roman" w:hAnsi="Times New Roman"/>
                <w:bCs/>
                <w:sz w:val="20"/>
                <w:szCs w:val="20"/>
                <w:lang w:val="en-GB" w:eastAsia="pl-PL"/>
              </w:rPr>
              <w:t>service contract (Annex II)</w:t>
            </w:r>
          </w:p>
        </w:tc>
        <w:tc>
          <w:tcPr>
            <w:tcW w:w="2796" w:type="dxa"/>
            <w:shd w:val="clear" w:color="auto" w:fill="B8CCE4"/>
            <w:vAlign w:val="center"/>
          </w:tcPr>
          <w:p w14:paraId="7FAA2AE4" w14:textId="77777777" w:rsidR="00FB32FD" w:rsidRPr="004A115F" w:rsidRDefault="00380A96" w:rsidP="009D4528">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 xml:space="preserve">Measurement unit </w:t>
            </w:r>
          </w:p>
        </w:tc>
        <w:tc>
          <w:tcPr>
            <w:tcW w:w="1775" w:type="dxa"/>
            <w:shd w:val="clear" w:color="auto" w:fill="B8CCE4"/>
            <w:vAlign w:val="center"/>
          </w:tcPr>
          <w:p w14:paraId="70BBA569" w14:textId="77777777" w:rsidR="00FB32FD" w:rsidRPr="004A115F" w:rsidRDefault="00380A96" w:rsidP="009D4528">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Target value of the indicator</w:t>
            </w:r>
          </w:p>
          <w:p w14:paraId="34FF1C98" w14:textId="77777777" w:rsidR="00FB32FD" w:rsidRPr="004A115F" w:rsidRDefault="00FB32FD" w:rsidP="009D4528">
            <w:pPr>
              <w:spacing w:before="120" w:after="120" w:line="240" w:lineRule="auto"/>
              <w:rPr>
                <w:rFonts w:ascii="Times New Roman" w:eastAsia="Times New Roman" w:hAnsi="Times New Roman"/>
                <w:bCs/>
                <w:sz w:val="20"/>
                <w:szCs w:val="20"/>
                <w:lang w:val="en-GB" w:eastAsia="pl-PL"/>
              </w:rPr>
            </w:pPr>
          </w:p>
        </w:tc>
        <w:tc>
          <w:tcPr>
            <w:tcW w:w="1625" w:type="dxa"/>
            <w:shd w:val="clear" w:color="auto" w:fill="B8CCE4"/>
            <w:vAlign w:val="center"/>
          </w:tcPr>
          <w:p w14:paraId="2C41D4CE" w14:textId="77777777" w:rsidR="00FB32FD" w:rsidRPr="004A115F" w:rsidRDefault="00380A96" w:rsidP="009D4528">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Verification sources / Measurement method</w:t>
            </w:r>
          </w:p>
        </w:tc>
        <w:tc>
          <w:tcPr>
            <w:tcW w:w="1400" w:type="dxa"/>
            <w:shd w:val="clear" w:color="auto" w:fill="B8CCE4"/>
            <w:vAlign w:val="center"/>
          </w:tcPr>
          <w:p w14:paraId="7A0EE002" w14:textId="77777777" w:rsidR="00FB32FD" w:rsidRPr="004A115F" w:rsidRDefault="00380A96" w:rsidP="009D4528">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State of achievement of the indicator</w:t>
            </w:r>
          </w:p>
        </w:tc>
        <w:tc>
          <w:tcPr>
            <w:tcW w:w="1505" w:type="dxa"/>
            <w:shd w:val="clear" w:color="auto" w:fill="B8CCE4"/>
            <w:vAlign w:val="center"/>
          </w:tcPr>
          <w:p w14:paraId="4C94FBC7" w14:textId="77777777" w:rsidR="00FB32FD" w:rsidRPr="004A115F" w:rsidRDefault="00380A96" w:rsidP="009D4528">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Remarks</w:t>
            </w:r>
          </w:p>
        </w:tc>
      </w:tr>
      <w:tr w:rsidR="00A47DA2" w:rsidRPr="004A115F" w14:paraId="2906B3E5" w14:textId="77777777" w:rsidTr="00BD6B5C">
        <w:trPr>
          <w:jc w:val="center"/>
        </w:trPr>
        <w:tc>
          <w:tcPr>
            <w:tcW w:w="535" w:type="dxa"/>
            <w:vAlign w:val="center"/>
          </w:tcPr>
          <w:p w14:paraId="56AB6BD4" w14:textId="77777777" w:rsidR="00A47DA2" w:rsidRPr="004A115F" w:rsidRDefault="00380A96" w:rsidP="00A47DA2">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I</w:t>
            </w:r>
          </w:p>
        </w:tc>
        <w:tc>
          <w:tcPr>
            <w:tcW w:w="4017" w:type="dxa"/>
            <w:vAlign w:val="center"/>
          </w:tcPr>
          <w:p w14:paraId="6D072C0D" w14:textId="77777777" w:rsidR="00A47DA2" w:rsidRPr="004A115F" w:rsidRDefault="00A47DA2" w:rsidP="00A47DA2">
            <w:pPr>
              <w:spacing w:before="120" w:after="120" w:line="240" w:lineRule="auto"/>
              <w:rPr>
                <w:rFonts w:ascii="Times New Roman" w:eastAsia="Times New Roman" w:hAnsi="Times New Roman"/>
                <w:sz w:val="18"/>
                <w:szCs w:val="18"/>
                <w:lang w:val="en-GB" w:eastAsia="pl-PL"/>
              </w:rPr>
            </w:pPr>
          </w:p>
        </w:tc>
        <w:tc>
          <w:tcPr>
            <w:tcW w:w="2796" w:type="dxa"/>
            <w:vAlign w:val="center"/>
          </w:tcPr>
          <w:p w14:paraId="48A21919" w14:textId="77777777" w:rsidR="00A47DA2" w:rsidRPr="004A115F" w:rsidRDefault="00A47DA2" w:rsidP="00A47DA2">
            <w:pPr>
              <w:spacing w:before="120" w:after="120" w:line="240" w:lineRule="auto"/>
              <w:rPr>
                <w:rFonts w:ascii="Times New Roman" w:eastAsia="Times New Roman" w:hAnsi="Times New Roman"/>
                <w:sz w:val="18"/>
                <w:szCs w:val="18"/>
                <w:lang w:val="en-GB" w:eastAsia="pl-PL"/>
              </w:rPr>
            </w:pPr>
          </w:p>
        </w:tc>
        <w:tc>
          <w:tcPr>
            <w:tcW w:w="1775" w:type="dxa"/>
            <w:vAlign w:val="center"/>
          </w:tcPr>
          <w:p w14:paraId="6BD18F9B" w14:textId="77777777" w:rsidR="00A47DA2" w:rsidRPr="004A115F" w:rsidRDefault="00A47DA2" w:rsidP="00A47DA2">
            <w:pPr>
              <w:spacing w:before="120" w:after="120" w:line="240" w:lineRule="auto"/>
              <w:rPr>
                <w:rFonts w:ascii="Times New Roman" w:eastAsia="Times New Roman" w:hAnsi="Times New Roman"/>
                <w:sz w:val="20"/>
                <w:szCs w:val="20"/>
                <w:lang w:val="en-GB" w:eastAsia="pl-PL"/>
              </w:rPr>
            </w:pPr>
          </w:p>
        </w:tc>
        <w:tc>
          <w:tcPr>
            <w:tcW w:w="1625" w:type="dxa"/>
            <w:vAlign w:val="center"/>
          </w:tcPr>
          <w:p w14:paraId="238601FE" w14:textId="77777777" w:rsidR="00A47DA2" w:rsidRPr="004A115F" w:rsidRDefault="00A47DA2" w:rsidP="00A47DA2">
            <w:pPr>
              <w:spacing w:before="120" w:after="120" w:line="240" w:lineRule="auto"/>
              <w:rPr>
                <w:rFonts w:ascii="Times New Roman" w:eastAsia="Times New Roman" w:hAnsi="Times New Roman"/>
                <w:sz w:val="20"/>
                <w:szCs w:val="20"/>
                <w:lang w:val="en-GB" w:eastAsia="pl-PL"/>
              </w:rPr>
            </w:pPr>
          </w:p>
        </w:tc>
        <w:tc>
          <w:tcPr>
            <w:tcW w:w="1400" w:type="dxa"/>
            <w:vAlign w:val="center"/>
          </w:tcPr>
          <w:p w14:paraId="0F3CABC7" w14:textId="77777777" w:rsidR="00A47DA2" w:rsidRPr="004A115F" w:rsidRDefault="00A47DA2" w:rsidP="00A47DA2">
            <w:pPr>
              <w:spacing w:before="120" w:after="120" w:line="240" w:lineRule="auto"/>
              <w:rPr>
                <w:rFonts w:ascii="Times New Roman" w:eastAsia="Times New Roman" w:hAnsi="Times New Roman"/>
                <w:sz w:val="20"/>
                <w:szCs w:val="20"/>
                <w:lang w:val="en-GB" w:eastAsia="pl-PL"/>
              </w:rPr>
            </w:pPr>
          </w:p>
        </w:tc>
        <w:tc>
          <w:tcPr>
            <w:tcW w:w="1505" w:type="dxa"/>
          </w:tcPr>
          <w:p w14:paraId="5B08B5D1" w14:textId="77777777" w:rsidR="00A47DA2" w:rsidRPr="004A115F" w:rsidRDefault="00A47DA2" w:rsidP="00A47DA2">
            <w:pPr>
              <w:spacing w:before="120" w:after="120" w:line="240" w:lineRule="auto"/>
              <w:rPr>
                <w:rFonts w:ascii="Times New Roman" w:eastAsia="Times New Roman" w:hAnsi="Times New Roman"/>
                <w:sz w:val="20"/>
                <w:szCs w:val="20"/>
                <w:lang w:val="en-GB" w:eastAsia="pl-PL"/>
              </w:rPr>
            </w:pPr>
          </w:p>
        </w:tc>
      </w:tr>
      <w:tr w:rsidR="00A47DA2" w:rsidRPr="004A115F" w14:paraId="172A0622" w14:textId="77777777" w:rsidTr="00BD6B5C">
        <w:trPr>
          <w:jc w:val="center"/>
        </w:trPr>
        <w:tc>
          <w:tcPr>
            <w:tcW w:w="535" w:type="dxa"/>
            <w:vAlign w:val="center"/>
          </w:tcPr>
          <w:p w14:paraId="33C86505" w14:textId="77777777" w:rsidR="00A47DA2" w:rsidRPr="004A115F" w:rsidRDefault="00380A96" w:rsidP="00A47DA2">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w:t>
            </w:r>
          </w:p>
        </w:tc>
        <w:tc>
          <w:tcPr>
            <w:tcW w:w="4017" w:type="dxa"/>
            <w:vAlign w:val="center"/>
          </w:tcPr>
          <w:p w14:paraId="16DEB4AB" w14:textId="77777777" w:rsidR="00A47DA2" w:rsidRPr="004A115F" w:rsidRDefault="00A47DA2" w:rsidP="00A47DA2">
            <w:pPr>
              <w:spacing w:before="120" w:after="120" w:line="240" w:lineRule="auto"/>
              <w:rPr>
                <w:rFonts w:ascii="Times New Roman" w:eastAsia="Times New Roman" w:hAnsi="Times New Roman"/>
                <w:sz w:val="18"/>
                <w:szCs w:val="18"/>
                <w:lang w:val="en-GB" w:eastAsia="pl-PL"/>
              </w:rPr>
            </w:pPr>
          </w:p>
        </w:tc>
        <w:tc>
          <w:tcPr>
            <w:tcW w:w="2796" w:type="dxa"/>
            <w:vAlign w:val="center"/>
          </w:tcPr>
          <w:p w14:paraId="0AD9C6F4" w14:textId="77777777" w:rsidR="00A47DA2" w:rsidRPr="004A115F" w:rsidRDefault="00A47DA2" w:rsidP="00A47DA2">
            <w:pPr>
              <w:spacing w:before="120" w:after="120" w:line="240" w:lineRule="auto"/>
              <w:rPr>
                <w:rFonts w:ascii="Times New Roman" w:eastAsia="Times New Roman" w:hAnsi="Times New Roman"/>
                <w:sz w:val="18"/>
                <w:szCs w:val="18"/>
                <w:lang w:val="en-GB" w:eastAsia="pl-PL"/>
              </w:rPr>
            </w:pPr>
          </w:p>
        </w:tc>
        <w:tc>
          <w:tcPr>
            <w:tcW w:w="1775" w:type="dxa"/>
            <w:vAlign w:val="center"/>
          </w:tcPr>
          <w:p w14:paraId="4B1F511A" w14:textId="77777777" w:rsidR="00A47DA2" w:rsidRPr="004A115F" w:rsidRDefault="00A47DA2" w:rsidP="00A47DA2">
            <w:pPr>
              <w:spacing w:before="120" w:after="120" w:line="240" w:lineRule="auto"/>
              <w:rPr>
                <w:rFonts w:ascii="Times New Roman" w:eastAsia="Times New Roman" w:hAnsi="Times New Roman"/>
                <w:sz w:val="20"/>
                <w:szCs w:val="20"/>
                <w:lang w:val="en-GB" w:eastAsia="pl-PL"/>
              </w:rPr>
            </w:pPr>
          </w:p>
        </w:tc>
        <w:tc>
          <w:tcPr>
            <w:tcW w:w="1625" w:type="dxa"/>
            <w:vAlign w:val="center"/>
          </w:tcPr>
          <w:p w14:paraId="65F9C3DC" w14:textId="77777777" w:rsidR="00A47DA2" w:rsidRPr="004A115F" w:rsidRDefault="00A47DA2" w:rsidP="00A47DA2">
            <w:pPr>
              <w:spacing w:before="120" w:after="120" w:line="240" w:lineRule="auto"/>
              <w:rPr>
                <w:rFonts w:ascii="Times New Roman" w:eastAsia="Times New Roman" w:hAnsi="Times New Roman"/>
                <w:sz w:val="20"/>
                <w:szCs w:val="20"/>
                <w:lang w:val="en-GB" w:eastAsia="pl-PL"/>
              </w:rPr>
            </w:pPr>
          </w:p>
        </w:tc>
        <w:tc>
          <w:tcPr>
            <w:tcW w:w="1400" w:type="dxa"/>
            <w:vAlign w:val="center"/>
          </w:tcPr>
          <w:p w14:paraId="5023141B" w14:textId="77777777" w:rsidR="00A47DA2" w:rsidRPr="004A115F" w:rsidRDefault="00A47DA2" w:rsidP="00A47DA2">
            <w:pPr>
              <w:spacing w:before="120" w:after="120" w:line="240" w:lineRule="auto"/>
              <w:rPr>
                <w:rFonts w:ascii="Times New Roman" w:eastAsia="Times New Roman" w:hAnsi="Times New Roman"/>
                <w:sz w:val="20"/>
                <w:szCs w:val="20"/>
                <w:lang w:val="en-GB" w:eastAsia="pl-PL"/>
              </w:rPr>
            </w:pPr>
          </w:p>
        </w:tc>
        <w:tc>
          <w:tcPr>
            <w:tcW w:w="1505" w:type="dxa"/>
          </w:tcPr>
          <w:p w14:paraId="1F3B1409" w14:textId="77777777" w:rsidR="00A47DA2" w:rsidRPr="004A115F" w:rsidRDefault="00A47DA2" w:rsidP="00A47DA2">
            <w:pPr>
              <w:spacing w:before="120" w:after="120" w:line="240" w:lineRule="auto"/>
              <w:rPr>
                <w:rFonts w:ascii="Times New Roman" w:eastAsia="Times New Roman" w:hAnsi="Times New Roman"/>
                <w:sz w:val="20"/>
                <w:szCs w:val="20"/>
                <w:lang w:val="en-GB" w:eastAsia="pl-PL"/>
              </w:rPr>
            </w:pPr>
          </w:p>
        </w:tc>
      </w:tr>
      <w:tr w:rsidR="005E035E" w:rsidRPr="004A115F" w14:paraId="40F72680" w14:textId="77777777" w:rsidTr="00BD6B5C">
        <w:trPr>
          <w:jc w:val="center"/>
        </w:trPr>
        <w:tc>
          <w:tcPr>
            <w:tcW w:w="535" w:type="dxa"/>
            <w:vAlign w:val="center"/>
          </w:tcPr>
          <w:p w14:paraId="249FAAB8" w14:textId="77777777" w:rsidR="005E035E" w:rsidRPr="004A115F" w:rsidRDefault="00380A96" w:rsidP="00A47DA2">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1</w:t>
            </w:r>
          </w:p>
        </w:tc>
        <w:tc>
          <w:tcPr>
            <w:tcW w:w="6813" w:type="dxa"/>
            <w:gridSpan w:val="2"/>
            <w:vAlign w:val="center"/>
          </w:tcPr>
          <w:p w14:paraId="10A3D5A8" w14:textId="77777777" w:rsidR="005E035E"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Were the values of the indicators achieved in the reporting period consistent with the description of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implementation progress?</w:t>
            </w:r>
          </w:p>
        </w:tc>
        <w:tc>
          <w:tcPr>
            <w:tcW w:w="1775" w:type="dxa"/>
            <w:vAlign w:val="center"/>
          </w:tcPr>
          <w:p w14:paraId="338DB5EF" w14:textId="77777777" w:rsidR="005E035E" w:rsidRPr="004A115F" w:rsidRDefault="00380A96" w:rsidP="009D4528">
            <w:pPr>
              <w:spacing w:before="120" w:after="120" w:line="240" w:lineRule="auto"/>
              <w:rPr>
                <w:rFonts w:ascii="Times New Roman" w:eastAsia="Times New Roman" w:hAnsi="Times New Roman"/>
                <w:sz w:val="16"/>
                <w:szCs w:val="16"/>
                <w:lang w:val="en-GB" w:eastAsia="pl-PL"/>
              </w:rPr>
            </w:pPr>
            <w:r w:rsidRPr="004A115F">
              <w:rPr>
                <w:rFonts w:ascii="Times New Roman" w:eastAsia="Times New Roman" w:hAnsi="Times New Roman"/>
                <w:sz w:val="16"/>
                <w:szCs w:val="16"/>
                <w:lang w:val="en-GB" w:eastAsia="pl-PL"/>
              </w:rPr>
              <w:t>yes/no/not applicable</w:t>
            </w:r>
          </w:p>
        </w:tc>
        <w:tc>
          <w:tcPr>
            <w:tcW w:w="4530" w:type="dxa"/>
            <w:gridSpan w:val="3"/>
            <w:vAlign w:val="center"/>
          </w:tcPr>
          <w:p w14:paraId="1C6723DA" w14:textId="77777777" w:rsidR="005E035E"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16"/>
                <w:szCs w:val="16"/>
                <w:lang w:val="en-GB" w:eastAsia="pl-PL"/>
              </w:rPr>
              <w:t xml:space="preserve">Describe any possible </w:t>
            </w:r>
            <w:r w:rsidR="0088415D" w:rsidRPr="004A115F">
              <w:rPr>
                <w:rFonts w:ascii="Times New Roman" w:eastAsia="Times New Roman" w:hAnsi="Times New Roman"/>
                <w:sz w:val="16"/>
                <w:szCs w:val="16"/>
                <w:lang w:val="en-GB" w:eastAsia="pl-PL"/>
              </w:rPr>
              <w:t>deviations</w:t>
            </w:r>
          </w:p>
        </w:tc>
      </w:tr>
      <w:tr w:rsidR="005E035E" w:rsidRPr="004A115F" w14:paraId="2FCBD92C" w14:textId="77777777" w:rsidTr="00BD6B5C">
        <w:trPr>
          <w:jc w:val="center"/>
        </w:trPr>
        <w:tc>
          <w:tcPr>
            <w:tcW w:w="535" w:type="dxa"/>
            <w:vAlign w:val="center"/>
          </w:tcPr>
          <w:p w14:paraId="78E884CA" w14:textId="77777777" w:rsidR="005E035E" w:rsidRPr="004A115F" w:rsidRDefault="00380A96" w:rsidP="00A47DA2">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2</w:t>
            </w:r>
          </w:p>
        </w:tc>
        <w:tc>
          <w:tcPr>
            <w:tcW w:w="6813" w:type="dxa"/>
            <w:gridSpan w:val="2"/>
            <w:vAlign w:val="center"/>
          </w:tcPr>
          <w:p w14:paraId="6F2694A8" w14:textId="77777777" w:rsidR="005E035E" w:rsidRPr="004A115F" w:rsidRDefault="00380A96" w:rsidP="00AA3AAB">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Were the indicators achieved?</w:t>
            </w:r>
          </w:p>
        </w:tc>
        <w:tc>
          <w:tcPr>
            <w:tcW w:w="1775" w:type="dxa"/>
            <w:vAlign w:val="center"/>
          </w:tcPr>
          <w:p w14:paraId="562C75D1"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c>
          <w:tcPr>
            <w:tcW w:w="4530" w:type="dxa"/>
            <w:gridSpan w:val="3"/>
            <w:vAlign w:val="center"/>
          </w:tcPr>
          <w:p w14:paraId="664355AD"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r w:rsidR="005E035E" w:rsidRPr="004A115F" w14:paraId="4706F2A0" w14:textId="77777777" w:rsidTr="00BD6B5C">
        <w:trPr>
          <w:jc w:val="center"/>
        </w:trPr>
        <w:tc>
          <w:tcPr>
            <w:tcW w:w="535" w:type="dxa"/>
            <w:vAlign w:val="center"/>
          </w:tcPr>
          <w:p w14:paraId="7A036E3D" w14:textId="77777777" w:rsidR="005E035E" w:rsidRPr="004A115F" w:rsidRDefault="00380A96" w:rsidP="00A47DA2">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3</w:t>
            </w:r>
          </w:p>
        </w:tc>
        <w:tc>
          <w:tcPr>
            <w:tcW w:w="6813" w:type="dxa"/>
            <w:gridSpan w:val="2"/>
            <w:vAlign w:val="center"/>
          </w:tcPr>
          <w:p w14:paraId="72AA4C7A" w14:textId="77777777" w:rsidR="005E035E"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Does the</w:t>
            </w:r>
            <w:r w:rsidRPr="004A115F">
              <w:rPr>
                <w:rFonts w:ascii="Times New Roman" w:hAnsi="Times New Roman"/>
                <w:lang w:val="en-GB"/>
              </w:rPr>
              <w:t xml:space="preserve"> </w:t>
            </w:r>
            <w:r w:rsidRPr="004A115F">
              <w:rPr>
                <w:rFonts w:ascii="Times New Roman" w:eastAsia="Times New Roman" w:hAnsi="Times New Roman"/>
                <w:sz w:val="20"/>
                <w:szCs w:val="20"/>
                <w:lang w:val="en-GB" w:eastAsia="pl-PL"/>
              </w:rPr>
              <w:t xml:space="preserve">reached cumulative achievement of the indicators show that there is a threat to the correct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implementation?</w:t>
            </w:r>
          </w:p>
        </w:tc>
        <w:tc>
          <w:tcPr>
            <w:tcW w:w="1775" w:type="dxa"/>
            <w:vAlign w:val="center"/>
          </w:tcPr>
          <w:p w14:paraId="1A965116"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c>
          <w:tcPr>
            <w:tcW w:w="4530" w:type="dxa"/>
            <w:gridSpan w:val="3"/>
            <w:vAlign w:val="center"/>
          </w:tcPr>
          <w:p w14:paraId="7DF4E37C"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bl>
    <w:p w14:paraId="4281706F" w14:textId="77777777" w:rsidR="005E035E" w:rsidRPr="004A115F" w:rsidRDefault="00380A96" w:rsidP="00C11A4F">
      <w:pPr>
        <w:numPr>
          <w:ilvl w:val="0"/>
          <w:numId w:val="2"/>
        </w:numPr>
        <w:spacing w:before="240" w:after="240" w:line="240" w:lineRule="auto"/>
        <w:ind w:left="714" w:hanging="357"/>
        <w:jc w:val="both"/>
        <w:rPr>
          <w:rFonts w:ascii="Times New Roman" w:eastAsia="Times New Roman" w:hAnsi="Times New Roman"/>
          <w:b/>
          <w:smallCaps/>
          <w:sz w:val="20"/>
          <w:szCs w:val="20"/>
          <w:lang w:val="en-GB" w:eastAsia="pl-PL"/>
        </w:rPr>
      </w:pPr>
      <w:bookmarkStart w:id="6" w:name="_Toc168106104"/>
      <w:bookmarkStart w:id="7" w:name="_Toc212267757"/>
      <w:bookmarkStart w:id="8" w:name="_Toc297188743"/>
      <w:r w:rsidRPr="004A115F">
        <w:rPr>
          <w:rFonts w:ascii="Times New Roman" w:eastAsia="Times New Roman" w:hAnsi="Times New Roman"/>
          <w:b/>
          <w:smallCaps/>
          <w:sz w:val="20"/>
          <w:szCs w:val="20"/>
          <w:lang w:val="en-GB" w:eastAsia="pl-PL"/>
        </w:rPr>
        <w:t xml:space="preserve">Control of </w:t>
      </w:r>
      <w:bookmarkEnd w:id="6"/>
      <w:bookmarkEnd w:id="7"/>
      <w:bookmarkEnd w:id="8"/>
      <w:r w:rsidRPr="004A115F">
        <w:rPr>
          <w:rFonts w:ascii="Times New Roman" w:eastAsia="Times New Roman" w:hAnsi="Times New Roman"/>
          <w:b/>
          <w:smallCaps/>
          <w:sz w:val="20"/>
          <w:szCs w:val="20"/>
          <w:lang w:val="en-GB" w:eastAsia="pl-PL"/>
        </w:rPr>
        <w:t xml:space="preserve">accounting records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5"/>
        <w:tblDescription w:val="Control of accounting records"/>
      </w:tblPr>
      <w:tblGrid>
        <w:gridCol w:w="485"/>
        <w:gridCol w:w="6978"/>
        <w:gridCol w:w="1828"/>
        <w:gridCol w:w="4377"/>
      </w:tblGrid>
      <w:tr w:rsidR="005E035E" w:rsidRPr="004A115F" w14:paraId="33937E31" w14:textId="77777777" w:rsidTr="00800372">
        <w:trPr>
          <w:jc w:val="center"/>
        </w:trPr>
        <w:tc>
          <w:tcPr>
            <w:tcW w:w="485" w:type="dxa"/>
            <w:shd w:val="clear" w:color="auto" w:fill="B8CCE4"/>
            <w:vAlign w:val="center"/>
          </w:tcPr>
          <w:p w14:paraId="4171618D" w14:textId="77777777" w:rsidR="005E035E"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No.</w:t>
            </w:r>
          </w:p>
        </w:tc>
        <w:tc>
          <w:tcPr>
            <w:tcW w:w="6978" w:type="dxa"/>
            <w:shd w:val="clear" w:color="auto" w:fill="B8CCE4"/>
            <w:vAlign w:val="center"/>
          </w:tcPr>
          <w:p w14:paraId="6BE01517" w14:textId="77777777" w:rsidR="005E035E"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Question</w:t>
            </w:r>
          </w:p>
        </w:tc>
        <w:tc>
          <w:tcPr>
            <w:tcW w:w="1828" w:type="dxa"/>
            <w:shd w:val="clear" w:color="auto" w:fill="B8CCE4"/>
            <w:vAlign w:val="center"/>
          </w:tcPr>
          <w:p w14:paraId="798206FE" w14:textId="77777777" w:rsidR="005E035E"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Yes/No</w:t>
            </w:r>
          </w:p>
          <w:p w14:paraId="4779C57E" w14:textId="77777777" w:rsidR="005E035E"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 xml:space="preserve">Not Applicable </w:t>
            </w:r>
          </w:p>
        </w:tc>
        <w:tc>
          <w:tcPr>
            <w:tcW w:w="4377" w:type="dxa"/>
            <w:shd w:val="clear" w:color="auto" w:fill="B8CCE4"/>
            <w:vAlign w:val="center"/>
          </w:tcPr>
          <w:p w14:paraId="6246D24E" w14:textId="77777777" w:rsidR="005E035E" w:rsidRPr="004A115F" w:rsidRDefault="00380A96" w:rsidP="00997B3A">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Remarks/Comments</w:t>
            </w:r>
          </w:p>
        </w:tc>
      </w:tr>
      <w:tr w:rsidR="005E035E" w:rsidRPr="004A115F" w14:paraId="4E3F0005" w14:textId="77777777" w:rsidTr="00800372">
        <w:trPr>
          <w:jc w:val="center"/>
        </w:trPr>
        <w:tc>
          <w:tcPr>
            <w:tcW w:w="485" w:type="dxa"/>
            <w:vAlign w:val="center"/>
          </w:tcPr>
          <w:p w14:paraId="19F14E3C"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6978" w:type="dxa"/>
            <w:vAlign w:val="center"/>
          </w:tcPr>
          <w:p w14:paraId="388D5E76" w14:textId="77777777" w:rsidR="005E035E"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Are the separate accounting records or a separate accounting code kept for all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implementation activities? (Not applicable to settling</w:t>
            </w:r>
            <w:r w:rsidR="0088415D" w:rsidRPr="004A115F">
              <w:rPr>
                <w:rFonts w:ascii="Times New Roman" w:eastAsia="Times New Roman" w:hAnsi="Times New Roman"/>
                <w:sz w:val="20"/>
                <w:szCs w:val="20"/>
                <w:lang w:val="en-GB" w:eastAsia="pl-PL"/>
              </w:rPr>
              <w:t xml:space="preserve"> of fees)</w:t>
            </w:r>
            <w:r w:rsidRPr="004A115F">
              <w:rPr>
                <w:rFonts w:ascii="Times New Roman" w:eastAsia="Times New Roman" w:hAnsi="Times New Roman"/>
                <w:sz w:val="20"/>
                <w:szCs w:val="20"/>
                <w:lang w:val="en-GB" w:eastAsia="pl-PL"/>
              </w:rPr>
              <w:t xml:space="preserve"> </w:t>
            </w:r>
          </w:p>
        </w:tc>
        <w:tc>
          <w:tcPr>
            <w:tcW w:w="1828" w:type="dxa"/>
            <w:vAlign w:val="center"/>
          </w:tcPr>
          <w:p w14:paraId="44FB30F8"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1DA6542E"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r>
      <w:tr w:rsidR="005E035E" w:rsidRPr="004A115F" w14:paraId="7329E724" w14:textId="77777777" w:rsidTr="00800372">
        <w:trPr>
          <w:jc w:val="center"/>
        </w:trPr>
        <w:tc>
          <w:tcPr>
            <w:tcW w:w="485" w:type="dxa"/>
            <w:vAlign w:val="center"/>
          </w:tcPr>
          <w:p w14:paraId="7842F596"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lastRenderedPageBreak/>
              <w:t>2</w:t>
            </w:r>
          </w:p>
        </w:tc>
        <w:tc>
          <w:tcPr>
            <w:tcW w:w="6978" w:type="dxa"/>
            <w:vAlign w:val="center"/>
          </w:tcPr>
          <w:p w14:paraId="4FFA3A28"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Were the expenditures presented by the </w:t>
            </w:r>
            <w:r w:rsidR="00772BED" w:rsidRPr="004A115F">
              <w:rPr>
                <w:rFonts w:ascii="Times New Roman" w:eastAsia="Times New Roman" w:hAnsi="Times New Roman"/>
                <w:sz w:val="20"/>
                <w:szCs w:val="20"/>
                <w:lang w:val="en-GB" w:eastAsia="pl-PL"/>
              </w:rPr>
              <w:t>contractor</w:t>
            </w:r>
            <w:r w:rsidRPr="004A115F">
              <w:rPr>
                <w:rFonts w:ascii="Times New Roman" w:eastAsia="Times New Roman" w:hAnsi="Times New Roman"/>
                <w:sz w:val="20"/>
                <w:szCs w:val="20"/>
                <w:lang w:val="en-GB" w:eastAsia="pl-PL"/>
              </w:rPr>
              <w:t xml:space="preserve"> in the progress reports </w:t>
            </w:r>
            <w:r w:rsidR="00D47CB8" w:rsidRPr="004A115F">
              <w:rPr>
                <w:rFonts w:ascii="Times New Roman" w:eastAsia="Times New Roman" w:hAnsi="Times New Roman"/>
                <w:sz w:val="20"/>
                <w:szCs w:val="20"/>
                <w:lang w:val="en-GB" w:eastAsia="pl-PL"/>
              </w:rPr>
              <w:t xml:space="preserve">actually incurred, paid and </w:t>
            </w:r>
            <w:r w:rsidRPr="004A115F">
              <w:rPr>
                <w:rFonts w:ascii="Times New Roman" w:eastAsia="Times New Roman" w:hAnsi="Times New Roman"/>
                <w:sz w:val="20"/>
                <w:szCs w:val="20"/>
                <w:lang w:val="en-GB" w:eastAsia="pl-PL"/>
              </w:rPr>
              <w:t>recorded in the accounting records at the appropriate amounts?</w:t>
            </w:r>
          </w:p>
          <w:p w14:paraId="78850598" w14:textId="77777777" w:rsidR="005E035E"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hAnsi="Times New Roman"/>
                <w:sz w:val="20"/>
                <w:szCs w:val="20"/>
                <w:lang w:val="en-GB"/>
              </w:rPr>
              <w:t>Does not apply to</w:t>
            </w:r>
            <w:r w:rsidRPr="004A115F">
              <w:rPr>
                <w:rFonts w:ascii="Times New Roman" w:eastAsia="Times New Roman" w:hAnsi="Times New Roman"/>
                <w:sz w:val="20"/>
                <w:szCs w:val="20"/>
                <w:lang w:val="en-GB" w:eastAsia="pl-PL"/>
              </w:rPr>
              <w:t xml:space="preserve"> </w:t>
            </w:r>
            <w:r w:rsidR="0088415D" w:rsidRPr="004A115F">
              <w:rPr>
                <w:rFonts w:ascii="Times New Roman" w:eastAsia="Times New Roman" w:hAnsi="Times New Roman"/>
                <w:sz w:val="20"/>
                <w:szCs w:val="20"/>
                <w:lang w:val="en-GB" w:eastAsia="pl-PL"/>
              </w:rPr>
              <w:t>fees</w:t>
            </w:r>
            <w:r w:rsidRPr="004A115F">
              <w:rPr>
                <w:rFonts w:ascii="Times New Roman" w:eastAsia="Times New Roman" w:hAnsi="Times New Roman"/>
                <w:sz w:val="20"/>
                <w:szCs w:val="20"/>
                <w:lang w:val="en-GB" w:eastAsia="pl-PL"/>
              </w:rPr>
              <w:t xml:space="preserve"> </w:t>
            </w:r>
          </w:p>
        </w:tc>
        <w:tc>
          <w:tcPr>
            <w:tcW w:w="1828" w:type="dxa"/>
            <w:vAlign w:val="center"/>
          </w:tcPr>
          <w:p w14:paraId="3041E394"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722B00AE" w14:textId="77777777" w:rsidR="005E035E" w:rsidRPr="004A115F" w:rsidRDefault="005E035E" w:rsidP="009D4528">
            <w:pPr>
              <w:spacing w:before="120" w:after="120" w:line="240" w:lineRule="auto"/>
              <w:rPr>
                <w:rFonts w:ascii="Times New Roman" w:eastAsia="Times New Roman" w:hAnsi="Times New Roman"/>
                <w:sz w:val="18"/>
                <w:szCs w:val="18"/>
                <w:lang w:val="en-GB" w:eastAsia="pl-PL"/>
              </w:rPr>
            </w:pPr>
          </w:p>
          <w:p w14:paraId="42C6D796" w14:textId="77777777" w:rsidR="005E035E" w:rsidRPr="004A115F" w:rsidRDefault="005E035E" w:rsidP="00103C34">
            <w:pPr>
              <w:spacing w:before="120" w:after="120" w:line="240" w:lineRule="auto"/>
              <w:rPr>
                <w:rFonts w:ascii="Times New Roman" w:eastAsia="Times New Roman" w:hAnsi="Times New Roman"/>
                <w:sz w:val="18"/>
                <w:szCs w:val="18"/>
                <w:lang w:val="en-GB" w:eastAsia="pl-PL"/>
              </w:rPr>
            </w:pPr>
          </w:p>
        </w:tc>
      </w:tr>
      <w:tr w:rsidR="005E035E" w:rsidRPr="004A115F" w14:paraId="731F4C20" w14:textId="77777777" w:rsidTr="00800372">
        <w:trPr>
          <w:jc w:val="center"/>
        </w:trPr>
        <w:tc>
          <w:tcPr>
            <w:tcW w:w="485" w:type="dxa"/>
            <w:vAlign w:val="center"/>
          </w:tcPr>
          <w:p w14:paraId="68D9363B"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6978" w:type="dxa"/>
            <w:vAlign w:val="center"/>
          </w:tcPr>
          <w:p w14:paraId="51B75C7C"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Is there the accounting document (e.g. invoice, payroll) for each expenditure?</w:t>
            </w:r>
          </w:p>
          <w:p w14:paraId="63DE97DF" w14:textId="77777777" w:rsidR="005E035E"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hAnsi="Times New Roman"/>
                <w:sz w:val="20"/>
                <w:szCs w:val="20"/>
                <w:lang w:val="en-GB"/>
              </w:rPr>
              <w:t>Does not apply to</w:t>
            </w:r>
            <w:r w:rsidRPr="004A115F">
              <w:rPr>
                <w:rFonts w:ascii="Times New Roman" w:eastAsia="Times New Roman" w:hAnsi="Times New Roman"/>
                <w:sz w:val="20"/>
                <w:szCs w:val="20"/>
                <w:lang w:val="en-GB" w:eastAsia="pl-PL"/>
              </w:rPr>
              <w:t xml:space="preserve"> </w:t>
            </w:r>
            <w:r w:rsidR="0088415D" w:rsidRPr="004A115F">
              <w:rPr>
                <w:rFonts w:ascii="Times New Roman" w:eastAsia="Times New Roman" w:hAnsi="Times New Roman"/>
                <w:sz w:val="20"/>
                <w:szCs w:val="20"/>
                <w:lang w:val="en-GB" w:eastAsia="pl-PL"/>
              </w:rPr>
              <w:t>fees</w:t>
            </w:r>
          </w:p>
        </w:tc>
        <w:tc>
          <w:tcPr>
            <w:tcW w:w="1828" w:type="dxa"/>
            <w:vAlign w:val="center"/>
          </w:tcPr>
          <w:p w14:paraId="6E1831B3"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54E11D2A" w14:textId="77777777" w:rsidR="005E035E" w:rsidRPr="004A115F" w:rsidRDefault="005E035E" w:rsidP="009D4528">
            <w:pPr>
              <w:spacing w:before="120" w:after="120" w:line="240" w:lineRule="auto"/>
              <w:rPr>
                <w:rFonts w:ascii="Times New Roman" w:eastAsia="Times New Roman" w:hAnsi="Times New Roman"/>
                <w:sz w:val="18"/>
                <w:szCs w:val="18"/>
                <w:lang w:val="en-GB" w:eastAsia="pl-PL"/>
              </w:rPr>
            </w:pPr>
          </w:p>
        </w:tc>
      </w:tr>
      <w:tr w:rsidR="005E035E" w:rsidRPr="004A115F" w14:paraId="3A2233F3" w14:textId="77777777" w:rsidTr="00800372">
        <w:trPr>
          <w:jc w:val="center"/>
        </w:trPr>
        <w:tc>
          <w:tcPr>
            <w:tcW w:w="485" w:type="dxa"/>
            <w:vAlign w:val="center"/>
          </w:tcPr>
          <w:p w14:paraId="7C964D78"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4</w:t>
            </w:r>
          </w:p>
        </w:tc>
        <w:tc>
          <w:tcPr>
            <w:tcW w:w="6978" w:type="dxa"/>
            <w:vAlign w:val="center"/>
          </w:tcPr>
          <w:p w14:paraId="1E8BB882"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Is there a document confirming the payment for each expenditure?</w:t>
            </w:r>
          </w:p>
          <w:p w14:paraId="36966622" w14:textId="77777777" w:rsidR="005E035E"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hAnsi="Times New Roman"/>
                <w:sz w:val="20"/>
                <w:szCs w:val="20"/>
                <w:lang w:val="en-GB"/>
              </w:rPr>
              <w:t>Does not apply to</w:t>
            </w:r>
            <w:r w:rsidRPr="004A115F">
              <w:rPr>
                <w:rFonts w:ascii="Times New Roman" w:eastAsia="Times New Roman" w:hAnsi="Times New Roman"/>
                <w:sz w:val="20"/>
                <w:szCs w:val="20"/>
                <w:lang w:val="en-GB" w:eastAsia="pl-PL"/>
              </w:rPr>
              <w:t xml:space="preserve"> </w:t>
            </w:r>
            <w:r w:rsidR="0088415D" w:rsidRPr="004A115F">
              <w:rPr>
                <w:rFonts w:ascii="Times New Roman" w:eastAsia="Times New Roman" w:hAnsi="Times New Roman"/>
                <w:sz w:val="20"/>
                <w:szCs w:val="20"/>
                <w:lang w:val="en-GB" w:eastAsia="pl-PL"/>
              </w:rPr>
              <w:t>fees</w:t>
            </w:r>
          </w:p>
        </w:tc>
        <w:tc>
          <w:tcPr>
            <w:tcW w:w="1828" w:type="dxa"/>
            <w:vAlign w:val="center"/>
          </w:tcPr>
          <w:p w14:paraId="31126E5D"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2DE403A5" w14:textId="77777777" w:rsidR="005E035E" w:rsidRPr="004A115F" w:rsidRDefault="005E035E" w:rsidP="009D4528">
            <w:pPr>
              <w:spacing w:before="120" w:after="120" w:line="240" w:lineRule="auto"/>
              <w:rPr>
                <w:rFonts w:ascii="Times New Roman" w:eastAsia="Times New Roman" w:hAnsi="Times New Roman"/>
                <w:sz w:val="18"/>
                <w:szCs w:val="18"/>
                <w:lang w:val="en-GB" w:eastAsia="pl-PL"/>
              </w:rPr>
            </w:pPr>
          </w:p>
        </w:tc>
      </w:tr>
      <w:tr w:rsidR="005E035E" w:rsidRPr="004A115F" w14:paraId="26EAA710" w14:textId="77777777" w:rsidTr="00800372">
        <w:trPr>
          <w:jc w:val="center"/>
        </w:trPr>
        <w:tc>
          <w:tcPr>
            <w:tcW w:w="485" w:type="dxa"/>
            <w:vAlign w:val="center"/>
          </w:tcPr>
          <w:p w14:paraId="76DB90EB"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5</w:t>
            </w:r>
          </w:p>
        </w:tc>
        <w:tc>
          <w:tcPr>
            <w:tcW w:w="6978" w:type="dxa"/>
            <w:vAlign w:val="center"/>
          </w:tcPr>
          <w:p w14:paraId="329D77B5" w14:textId="77777777" w:rsidR="005E035E" w:rsidRPr="004A115F" w:rsidRDefault="00380A96" w:rsidP="00A00F10">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Are accounting records described in a manner that indicates that they had not been financed from different sources, in line with the Programme rules? /To exclude double financing /</w:t>
            </w:r>
          </w:p>
        </w:tc>
        <w:tc>
          <w:tcPr>
            <w:tcW w:w="1828" w:type="dxa"/>
            <w:vAlign w:val="center"/>
          </w:tcPr>
          <w:p w14:paraId="62431CDC"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49E398E2" w14:textId="77777777" w:rsidR="005E035E" w:rsidRPr="004A115F" w:rsidRDefault="005E035E" w:rsidP="009D4528">
            <w:pPr>
              <w:spacing w:before="120" w:after="120" w:line="240" w:lineRule="auto"/>
              <w:rPr>
                <w:rFonts w:ascii="Times New Roman" w:eastAsia="Times New Roman" w:hAnsi="Times New Roman"/>
                <w:sz w:val="18"/>
                <w:szCs w:val="18"/>
                <w:lang w:val="en-GB" w:eastAsia="pl-PL"/>
              </w:rPr>
            </w:pPr>
          </w:p>
        </w:tc>
      </w:tr>
      <w:tr w:rsidR="005E035E" w:rsidRPr="004A115F" w14:paraId="7BFF7A88" w14:textId="77777777" w:rsidTr="00800372">
        <w:trPr>
          <w:jc w:val="center"/>
        </w:trPr>
        <w:tc>
          <w:tcPr>
            <w:tcW w:w="485" w:type="dxa"/>
            <w:vAlign w:val="center"/>
          </w:tcPr>
          <w:p w14:paraId="1B87E3DE"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6</w:t>
            </w:r>
          </w:p>
        </w:tc>
        <w:tc>
          <w:tcPr>
            <w:tcW w:w="6978" w:type="dxa"/>
            <w:vAlign w:val="center"/>
          </w:tcPr>
          <w:p w14:paraId="1B55C2A4" w14:textId="77777777" w:rsidR="005E035E" w:rsidRPr="004A115F" w:rsidRDefault="00380A96" w:rsidP="0088415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Were the expenditures paid during the eligibility period of the expenditure specified in the contract?</w:t>
            </w:r>
          </w:p>
        </w:tc>
        <w:tc>
          <w:tcPr>
            <w:tcW w:w="1828" w:type="dxa"/>
            <w:vAlign w:val="center"/>
          </w:tcPr>
          <w:p w14:paraId="16287F21"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5BE93A62" w14:textId="77777777" w:rsidR="005E035E" w:rsidRPr="004A115F" w:rsidRDefault="005E035E" w:rsidP="009D4528">
            <w:pPr>
              <w:spacing w:before="120" w:after="120" w:line="240" w:lineRule="auto"/>
              <w:rPr>
                <w:rFonts w:ascii="Times New Roman" w:eastAsia="Times New Roman" w:hAnsi="Times New Roman"/>
                <w:sz w:val="18"/>
                <w:szCs w:val="18"/>
                <w:lang w:val="en-GB" w:eastAsia="pl-PL"/>
              </w:rPr>
            </w:pPr>
          </w:p>
        </w:tc>
      </w:tr>
      <w:tr w:rsidR="005E035E" w:rsidRPr="004A115F" w14:paraId="5206759A" w14:textId="77777777" w:rsidTr="00800372">
        <w:trPr>
          <w:jc w:val="center"/>
        </w:trPr>
        <w:tc>
          <w:tcPr>
            <w:tcW w:w="485" w:type="dxa"/>
            <w:vAlign w:val="center"/>
          </w:tcPr>
          <w:p w14:paraId="109B8484" w14:textId="77777777" w:rsidR="005E035E"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7</w:t>
            </w:r>
          </w:p>
        </w:tc>
        <w:tc>
          <w:tcPr>
            <w:tcW w:w="6978" w:type="dxa"/>
            <w:vAlign w:val="center"/>
          </w:tcPr>
          <w:p w14:paraId="206962E8" w14:textId="77777777" w:rsidR="005E65FA"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Can VAT be considered as eligible in connection with the </w:t>
            </w:r>
            <w:r w:rsidR="00772BED" w:rsidRPr="004A115F">
              <w:rPr>
                <w:rFonts w:ascii="Times New Roman" w:eastAsia="Times New Roman" w:hAnsi="Times New Roman"/>
                <w:sz w:val="20"/>
                <w:szCs w:val="20"/>
                <w:lang w:val="en-GB" w:eastAsia="pl-PL"/>
              </w:rPr>
              <w:t>Contractor</w:t>
            </w:r>
            <w:r w:rsidRPr="004A115F">
              <w:rPr>
                <w:rFonts w:ascii="Times New Roman" w:eastAsia="Times New Roman" w:hAnsi="Times New Roman"/>
                <w:sz w:val="20"/>
                <w:szCs w:val="20"/>
                <w:lang w:val="en-GB" w:eastAsia="pl-PL"/>
              </w:rPr>
              <w:t xml:space="preserve">'s Statement and the eligibility rules? </w:t>
            </w:r>
          </w:p>
        </w:tc>
        <w:tc>
          <w:tcPr>
            <w:tcW w:w="1828" w:type="dxa"/>
            <w:vAlign w:val="center"/>
          </w:tcPr>
          <w:p w14:paraId="384BA73E"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34B3F2EB" w14:textId="77777777" w:rsidR="005E035E" w:rsidRPr="004A115F" w:rsidRDefault="005E035E" w:rsidP="009D4528">
            <w:pPr>
              <w:spacing w:before="120" w:after="120" w:line="240" w:lineRule="auto"/>
              <w:rPr>
                <w:rFonts w:ascii="Times New Roman" w:eastAsia="Times New Roman" w:hAnsi="Times New Roman"/>
                <w:sz w:val="18"/>
                <w:szCs w:val="18"/>
                <w:lang w:val="en-GB" w:eastAsia="pl-PL"/>
              </w:rPr>
            </w:pPr>
          </w:p>
        </w:tc>
      </w:tr>
      <w:tr w:rsidR="005E035E" w:rsidRPr="004A115F" w14:paraId="33324811" w14:textId="77777777" w:rsidTr="00800372">
        <w:trPr>
          <w:jc w:val="center"/>
        </w:trPr>
        <w:tc>
          <w:tcPr>
            <w:tcW w:w="485" w:type="dxa"/>
            <w:vAlign w:val="center"/>
          </w:tcPr>
          <w:p w14:paraId="03853697" w14:textId="77777777" w:rsidR="005E035E" w:rsidRPr="004A115F" w:rsidRDefault="00C3088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8</w:t>
            </w:r>
          </w:p>
        </w:tc>
        <w:tc>
          <w:tcPr>
            <w:tcW w:w="6978" w:type="dxa"/>
            <w:vAlign w:val="center"/>
          </w:tcPr>
          <w:p w14:paraId="365331EB" w14:textId="77777777" w:rsidR="005E035E" w:rsidRPr="004A115F" w:rsidRDefault="0075477B"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Were </w:t>
            </w:r>
            <w:r w:rsidR="005E035E" w:rsidRPr="004A115F">
              <w:rPr>
                <w:rFonts w:ascii="Times New Roman" w:eastAsia="Times New Roman" w:hAnsi="Times New Roman"/>
                <w:sz w:val="20"/>
                <w:szCs w:val="20"/>
                <w:lang w:val="en-GB" w:eastAsia="pl-PL"/>
              </w:rPr>
              <w:t xml:space="preserve">the expenditures covered by the request for payment previously </w:t>
            </w:r>
            <w:r w:rsidR="00B5014A" w:rsidRPr="004A115F">
              <w:rPr>
                <w:rFonts w:ascii="Times New Roman" w:eastAsia="Times New Roman" w:hAnsi="Times New Roman"/>
                <w:sz w:val="20"/>
                <w:szCs w:val="20"/>
                <w:lang w:val="en-GB" w:eastAsia="pl-PL"/>
              </w:rPr>
              <w:t xml:space="preserve">settled within the advance payment </w:t>
            </w:r>
            <w:r w:rsidR="005E035E" w:rsidRPr="004A115F">
              <w:rPr>
                <w:rFonts w:ascii="Times New Roman" w:eastAsia="Times New Roman" w:hAnsi="Times New Roman"/>
                <w:sz w:val="20"/>
                <w:szCs w:val="20"/>
                <w:lang w:val="en-GB" w:eastAsia="pl-PL"/>
              </w:rPr>
              <w:t>or repeatedly included in the current request for payment?</w:t>
            </w:r>
          </w:p>
          <w:p w14:paraId="49369071" w14:textId="77777777" w:rsidR="005E035E" w:rsidRPr="004A115F" w:rsidRDefault="005E035E" w:rsidP="004907CA">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Note: special attention should be paid to the expenditure incurred (issued / paid) in the period prior to the verified request for payment.</w:t>
            </w:r>
          </w:p>
        </w:tc>
        <w:tc>
          <w:tcPr>
            <w:tcW w:w="1828" w:type="dxa"/>
            <w:vAlign w:val="center"/>
          </w:tcPr>
          <w:p w14:paraId="7D34F5C7"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0B4020A7"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bl>
    <w:p w14:paraId="6423381F" w14:textId="77777777" w:rsidR="005E035E" w:rsidRPr="004A115F" w:rsidRDefault="005E035E" w:rsidP="00C11A4F">
      <w:pPr>
        <w:numPr>
          <w:ilvl w:val="0"/>
          <w:numId w:val="2"/>
        </w:numPr>
        <w:spacing w:before="240" w:after="240" w:line="240" w:lineRule="auto"/>
        <w:ind w:left="714" w:hanging="357"/>
        <w:jc w:val="both"/>
        <w:rPr>
          <w:rFonts w:ascii="Times New Roman" w:eastAsia="Times New Roman" w:hAnsi="Times New Roman"/>
          <w:b/>
          <w:smallCaps/>
          <w:sz w:val="20"/>
          <w:szCs w:val="20"/>
          <w:lang w:val="en-GB" w:eastAsia="pl-PL"/>
        </w:rPr>
      </w:pPr>
      <w:bookmarkStart w:id="9" w:name="_Toc168106105"/>
      <w:bookmarkStart w:id="10" w:name="_Toc212267758"/>
      <w:bookmarkStart w:id="11" w:name="_Toc297188744"/>
      <w:bookmarkStart w:id="12" w:name="_Toc168106107"/>
      <w:r w:rsidRPr="004A115F">
        <w:rPr>
          <w:rFonts w:ascii="Times New Roman" w:eastAsia="Times New Roman" w:hAnsi="Times New Roman"/>
          <w:b/>
          <w:smallCaps/>
          <w:sz w:val="20"/>
          <w:szCs w:val="20"/>
          <w:lang w:val="en-GB" w:eastAsia="pl-PL"/>
        </w:rPr>
        <w:t xml:space="preserve">Expenditure Verification - Category of expenditure </w:t>
      </w:r>
      <w:r w:rsidR="0088415D" w:rsidRPr="004A115F">
        <w:rPr>
          <w:rFonts w:ascii="Times New Roman" w:eastAsia="Times New Roman" w:hAnsi="Times New Roman"/>
          <w:b/>
          <w:smallCaps/>
          <w:sz w:val="20"/>
          <w:szCs w:val="20"/>
          <w:lang w:val="en-GB" w:eastAsia="pl-PL"/>
        </w:rPr>
        <w:t>–</w:t>
      </w:r>
      <w:r w:rsidRPr="004A115F">
        <w:rPr>
          <w:rFonts w:ascii="Times New Roman" w:eastAsia="Times New Roman" w:hAnsi="Times New Roman"/>
          <w:b/>
          <w:smallCaps/>
          <w:sz w:val="20"/>
          <w:szCs w:val="20"/>
          <w:lang w:val="en-GB" w:eastAsia="pl-PL"/>
        </w:rPr>
        <w:t xml:space="preserve"> </w:t>
      </w:r>
      <w:r w:rsidR="0088415D" w:rsidRPr="004A115F">
        <w:rPr>
          <w:rFonts w:ascii="Times New Roman" w:eastAsia="Times New Roman" w:hAnsi="Times New Roman"/>
          <w:b/>
          <w:smallCaps/>
          <w:sz w:val="20"/>
          <w:szCs w:val="20"/>
          <w:lang w:val="en-GB" w:eastAsia="pl-PL"/>
        </w:rPr>
        <w:t xml:space="preserve">FEES </w:t>
      </w:r>
      <w:bookmarkEnd w:id="9"/>
      <w:bookmarkEnd w:id="10"/>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6"/>
        <w:tblDescription w:val="Expenditure Verification - Category of expenditure – FEES"/>
      </w:tblPr>
      <w:tblGrid>
        <w:gridCol w:w="538"/>
        <w:gridCol w:w="6843"/>
        <w:gridCol w:w="1946"/>
        <w:gridCol w:w="4394"/>
      </w:tblGrid>
      <w:tr w:rsidR="005E035E" w:rsidRPr="004A115F" w14:paraId="6C5B5890" w14:textId="77777777" w:rsidTr="00BD6B5C">
        <w:trPr>
          <w:jc w:val="center"/>
        </w:trPr>
        <w:tc>
          <w:tcPr>
            <w:tcW w:w="538" w:type="dxa"/>
            <w:tcBorders>
              <w:bottom w:val="nil"/>
            </w:tcBorders>
            <w:shd w:val="clear" w:color="auto" w:fill="B8CCE4"/>
            <w:vAlign w:val="center"/>
          </w:tcPr>
          <w:p w14:paraId="0DA57722" w14:textId="77777777" w:rsidR="005E035E" w:rsidRPr="004A115F" w:rsidRDefault="00A920AE"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No.</w:t>
            </w:r>
          </w:p>
        </w:tc>
        <w:tc>
          <w:tcPr>
            <w:tcW w:w="6843" w:type="dxa"/>
            <w:tcBorders>
              <w:bottom w:val="nil"/>
            </w:tcBorders>
            <w:shd w:val="clear" w:color="auto" w:fill="B8CCE4"/>
            <w:vAlign w:val="center"/>
          </w:tcPr>
          <w:p w14:paraId="467F95C7" w14:textId="77777777" w:rsidR="005E035E" w:rsidRPr="004A115F" w:rsidRDefault="005E035E"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Question</w:t>
            </w:r>
          </w:p>
        </w:tc>
        <w:tc>
          <w:tcPr>
            <w:tcW w:w="1946" w:type="dxa"/>
            <w:tcBorders>
              <w:bottom w:val="nil"/>
            </w:tcBorders>
            <w:shd w:val="clear" w:color="auto" w:fill="B8CCE4"/>
            <w:vAlign w:val="center"/>
          </w:tcPr>
          <w:p w14:paraId="21595319" w14:textId="77777777" w:rsidR="005E035E" w:rsidRPr="004A115F" w:rsidRDefault="005E035E"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Yes/No</w:t>
            </w:r>
          </w:p>
          <w:p w14:paraId="4FAE6F17" w14:textId="77777777" w:rsidR="005E035E" w:rsidRPr="004A115F" w:rsidRDefault="005E035E"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 xml:space="preserve">Not Applicable </w:t>
            </w:r>
          </w:p>
        </w:tc>
        <w:tc>
          <w:tcPr>
            <w:tcW w:w="4394" w:type="dxa"/>
            <w:tcBorders>
              <w:bottom w:val="nil"/>
            </w:tcBorders>
            <w:shd w:val="clear" w:color="auto" w:fill="B8CCE4"/>
            <w:vAlign w:val="center"/>
          </w:tcPr>
          <w:p w14:paraId="66E6B5DB" w14:textId="77777777" w:rsidR="005E035E" w:rsidRPr="004A115F" w:rsidRDefault="00AD7391" w:rsidP="0075477B">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Remarks</w:t>
            </w:r>
          </w:p>
        </w:tc>
      </w:tr>
      <w:tr w:rsidR="005E035E" w:rsidRPr="004A115F" w14:paraId="7D6B295D" w14:textId="77777777" w:rsidTr="00BC465F">
        <w:trPr>
          <w:trHeight w:val="451"/>
          <w:jc w:val="center"/>
        </w:trPr>
        <w:tc>
          <w:tcPr>
            <w:tcW w:w="13721" w:type="dxa"/>
            <w:gridSpan w:val="4"/>
            <w:tcBorders>
              <w:top w:val="nil"/>
            </w:tcBorders>
            <w:vAlign w:val="center"/>
          </w:tcPr>
          <w:p w14:paraId="43607B97" w14:textId="77777777" w:rsidR="005E035E" w:rsidRPr="004A115F" w:rsidRDefault="005E035E" w:rsidP="009D4528">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lastRenderedPageBreak/>
              <w:t>5.1</w:t>
            </w:r>
            <w:r w:rsidR="0005741A" w:rsidRPr="004A115F">
              <w:rPr>
                <w:rFonts w:ascii="Times New Roman" w:eastAsia="Times New Roman" w:hAnsi="Times New Roman"/>
                <w:bCs/>
                <w:sz w:val="20"/>
                <w:szCs w:val="20"/>
                <w:lang w:val="en-GB" w:eastAsia="pl-PL"/>
              </w:rPr>
              <w:t xml:space="preserve"> Timesheets for the Contractor's Personnel</w:t>
            </w:r>
          </w:p>
        </w:tc>
      </w:tr>
      <w:tr w:rsidR="0005741A" w:rsidRPr="004A115F" w14:paraId="7E9A49C5" w14:textId="77777777" w:rsidTr="00BD6B5C">
        <w:trPr>
          <w:jc w:val="center"/>
        </w:trPr>
        <w:tc>
          <w:tcPr>
            <w:tcW w:w="538" w:type="dxa"/>
            <w:vAlign w:val="center"/>
          </w:tcPr>
          <w:p w14:paraId="065D2414"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6843" w:type="dxa"/>
            <w:vAlign w:val="center"/>
          </w:tcPr>
          <w:p w14:paraId="4394F5A8" w14:textId="77777777" w:rsidR="0005741A" w:rsidRPr="004A115F" w:rsidRDefault="0005741A" w:rsidP="0005741A">
            <w:pPr>
              <w:spacing w:before="120" w:after="120"/>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Does the time (number of days / hours worked) charged to the Service Contract for the Contractor's personnel  (i.e. team leaders, senior and junior experts) correspond to timesheets maintained by the Contractor in accordance with the criteria for records of (Article 24 of the General Conditions)</w:t>
            </w:r>
          </w:p>
        </w:tc>
        <w:tc>
          <w:tcPr>
            <w:tcW w:w="1946" w:type="dxa"/>
            <w:vAlign w:val="center"/>
          </w:tcPr>
          <w:p w14:paraId="1D7B270A"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4F904CB7"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4A115F" w14:paraId="6DFF8F41" w14:textId="77777777" w:rsidTr="00BD6B5C">
        <w:trPr>
          <w:jc w:val="center"/>
        </w:trPr>
        <w:tc>
          <w:tcPr>
            <w:tcW w:w="538" w:type="dxa"/>
            <w:vAlign w:val="center"/>
          </w:tcPr>
          <w:p w14:paraId="2CC21B90"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2</w:t>
            </w:r>
          </w:p>
        </w:tc>
        <w:tc>
          <w:tcPr>
            <w:tcW w:w="6843" w:type="dxa"/>
            <w:vAlign w:val="center"/>
          </w:tcPr>
          <w:p w14:paraId="007E7A65" w14:textId="77777777" w:rsidR="0005741A" w:rsidRPr="004A115F" w:rsidRDefault="0005741A" w:rsidP="0005741A">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Timesheets cover time periods that fall within the implementation period of the Service Contract (Article 5 of the Special Conditions)</w:t>
            </w:r>
          </w:p>
        </w:tc>
        <w:tc>
          <w:tcPr>
            <w:tcW w:w="1946" w:type="dxa"/>
            <w:vAlign w:val="center"/>
          </w:tcPr>
          <w:p w14:paraId="06971CD3"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2A1F701D"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4A115F" w14:paraId="6BDD683C" w14:textId="77777777" w:rsidTr="00BD6B5C">
        <w:trPr>
          <w:jc w:val="center"/>
        </w:trPr>
        <w:tc>
          <w:tcPr>
            <w:tcW w:w="538" w:type="dxa"/>
            <w:vAlign w:val="center"/>
          </w:tcPr>
          <w:p w14:paraId="57AB7477"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6843" w:type="dxa"/>
            <w:vAlign w:val="center"/>
          </w:tcPr>
          <w:p w14:paraId="3070D0D7" w14:textId="77777777" w:rsidR="0005741A" w:rsidRPr="004A115F" w:rsidRDefault="0005741A" w:rsidP="0005741A">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Time (number of days / hours worked) charged to the Service Contract for the Contractor's personnel has not already been charged in a previous Financial Report and invoice submitted by the Contractor for payment by the MA  </w:t>
            </w:r>
          </w:p>
        </w:tc>
        <w:tc>
          <w:tcPr>
            <w:tcW w:w="1946" w:type="dxa"/>
            <w:vAlign w:val="center"/>
          </w:tcPr>
          <w:p w14:paraId="03EFCA41"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F96A722"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4A115F" w14:paraId="2556DFCF" w14:textId="77777777" w:rsidTr="00BD6B5C">
        <w:trPr>
          <w:jc w:val="center"/>
        </w:trPr>
        <w:tc>
          <w:tcPr>
            <w:tcW w:w="538" w:type="dxa"/>
            <w:vAlign w:val="center"/>
          </w:tcPr>
          <w:p w14:paraId="17310F6F"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4</w:t>
            </w:r>
          </w:p>
        </w:tc>
        <w:tc>
          <w:tcPr>
            <w:tcW w:w="6843" w:type="dxa"/>
            <w:vAlign w:val="center"/>
          </w:tcPr>
          <w:p w14:paraId="58B843FE" w14:textId="77777777" w:rsidR="0005741A" w:rsidRPr="004A115F" w:rsidRDefault="0005741A" w:rsidP="0005741A">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Time charged to the Service Contract relates to the Contractor's personnel mentioned in the Budget for the Service Contract. The Auditor reviews variances between estimated time for the Contractor's personnel in the budget and actual time charged and obtains explanations from the Contractor for substantial variances. In cases of substantial overruns the Auditor verifies that such overruns have been properly authorised (Article 20 of the General Conditions).</w:t>
            </w:r>
          </w:p>
        </w:tc>
        <w:tc>
          <w:tcPr>
            <w:tcW w:w="1946" w:type="dxa"/>
            <w:vAlign w:val="center"/>
          </w:tcPr>
          <w:p w14:paraId="5B95CD12"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220BBB2"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4A115F" w14:paraId="51AA67B1" w14:textId="77777777" w:rsidTr="00BD6B5C">
        <w:trPr>
          <w:jc w:val="center"/>
        </w:trPr>
        <w:tc>
          <w:tcPr>
            <w:tcW w:w="538" w:type="dxa"/>
            <w:vAlign w:val="center"/>
          </w:tcPr>
          <w:p w14:paraId="729DE7E4"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5</w:t>
            </w:r>
          </w:p>
        </w:tc>
        <w:tc>
          <w:tcPr>
            <w:tcW w:w="6843" w:type="dxa"/>
            <w:vAlign w:val="center"/>
          </w:tcPr>
          <w:p w14:paraId="3E4284D1" w14:textId="77777777" w:rsidR="0005741A" w:rsidRPr="004A115F" w:rsidRDefault="0005741A" w:rsidP="0005741A">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The total number of days / hours on timesheets has been correctly calculated. For this purpose the Auditor may use a sample (e.g. recalculating (sub) totals for a number of the Contractor's personnel and for a number of months.</w:t>
            </w:r>
          </w:p>
        </w:tc>
        <w:tc>
          <w:tcPr>
            <w:tcW w:w="1946" w:type="dxa"/>
            <w:vAlign w:val="center"/>
          </w:tcPr>
          <w:p w14:paraId="13CB595B"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6D9C8D39"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4A115F" w14:paraId="3DF652CC" w14:textId="77777777" w:rsidTr="004144E2">
        <w:trPr>
          <w:jc w:val="center"/>
        </w:trPr>
        <w:tc>
          <w:tcPr>
            <w:tcW w:w="13721" w:type="dxa"/>
            <w:gridSpan w:val="4"/>
            <w:vAlign w:val="center"/>
          </w:tcPr>
          <w:p w14:paraId="1B34CCC9" w14:textId="77777777" w:rsidR="0005741A" w:rsidRPr="004A115F" w:rsidRDefault="0005741A" w:rsidP="0005741A">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5.2 Key Experts</w:t>
            </w:r>
          </w:p>
        </w:tc>
      </w:tr>
      <w:tr w:rsidR="0005741A" w:rsidRPr="004A115F" w14:paraId="1B40E04F" w14:textId="77777777" w:rsidTr="00BD6B5C">
        <w:trPr>
          <w:jc w:val="center"/>
        </w:trPr>
        <w:tc>
          <w:tcPr>
            <w:tcW w:w="538" w:type="dxa"/>
            <w:vAlign w:val="center"/>
          </w:tcPr>
          <w:p w14:paraId="2E32D521"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6843" w:type="dxa"/>
            <w:vAlign w:val="center"/>
          </w:tcPr>
          <w:p w14:paraId="49EAEE40" w14:textId="77777777" w:rsidR="0005741A" w:rsidRPr="004A115F" w:rsidRDefault="0005741A" w:rsidP="00E13967">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The Contractor's personnel (i.e. team leaders, senior and junior experts) for wh</w:t>
            </w:r>
            <w:r w:rsidR="00E13967" w:rsidRPr="004A115F">
              <w:rPr>
                <w:rFonts w:ascii="Times New Roman" w:eastAsia="Times New Roman" w:hAnsi="Times New Roman"/>
                <w:sz w:val="20"/>
                <w:szCs w:val="20"/>
                <w:lang w:val="en-GB" w:eastAsia="pl-PL"/>
              </w:rPr>
              <w:t>ich</w:t>
            </w:r>
            <w:r w:rsidRPr="004A115F">
              <w:rPr>
                <w:rFonts w:ascii="Times New Roman" w:eastAsia="Times New Roman" w:hAnsi="Times New Roman"/>
                <w:sz w:val="20"/>
                <w:szCs w:val="20"/>
                <w:lang w:val="en-GB" w:eastAsia="pl-PL"/>
              </w:rPr>
              <w:t xml:space="preserve"> time has been charged to the Service Contract was actually employed by the Contractor in the period covered by the timesheets. For this purpose the Auditor examines supporting evidence such as employment contracts. For personnel contracted by the Contractor (e.g. independent experts and free-lancers) the Auditor examines supporting evidence such as contracts. </w:t>
            </w:r>
          </w:p>
        </w:tc>
        <w:tc>
          <w:tcPr>
            <w:tcW w:w="1946" w:type="dxa"/>
            <w:vAlign w:val="center"/>
          </w:tcPr>
          <w:p w14:paraId="675E05EE"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2FC17F8B"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720D28" w:rsidRPr="004A115F" w14:paraId="2D99B3AD" w14:textId="77777777" w:rsidTr="00BD6B5C">
        <w:trPr>
          <w:jc w:val="center"/>
        </w:trPr>
        <w:tc>
          <w:tcPr>
            <w:tcW w:w="538" w:type="dxa"/>
            <w:vAlign w:val="center"/>
          </w:tcPr>
          <w:p w14:paraId="138328F9" w14:textId="77777777" w:rsidR="00720D28"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lastRenderedPageBreak/>
              <w:t>2</w:t>
            </w:r>
          </w:p>
        </w:tc>
        <w:tc>
          <w:tcPr>
            <w:tcW w:w="6843" w:type="dxa"/>
            <w:vAlign w:val="center"/>
          </w:tcPr>
          <w:p w14:paraId="6851240A" w14:textId="77777777" w:rsidR="00720D28" w:rsidRPr="004A115F" w:rsidRDefault="00720D28" w:rsidP="00720D28">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Key experts for who</w:t>
            </w:r>
            <w:r w:rsidR="00E13967" w:rsidRPr="004A115F">
              <w:rPr>
                <w:rFonts w:ascii="Times New Roman" w:eastAsia="Times New Roman" w:hAnsi="Times New Roman"/>
                <w:sz w:val="20"/>
                <w:szCs w:val="20"/>
                <w:lang w:val="en-GB" w:eastAsia="pl-PL"/>
              </w:rPr>
              <w:t>m</w:t>
            </w:r>
            <w:r w:rsidRPr="004A115F">
              <w:rPr>
                <w:rFonts w:ascii="Times New Roman" w:eastAsia="Times New Roman" w:hAnsi="Times New Roman"/>
                <w:sz w:val="20"/>
                <w:szCs w:val="20"/>
                <w:lang w:val="en-GB" w:eastAsia="pl-PL"/>
              </w:rPr>
              <w:t xml:space="preserve"> time has been charged to the contract are listed in Annex IV (key experts) of the Service Contract, that CVs are included in this Annex and that signed addendums to the Service Contract exist for key experts who have been replaced by other ones (Article 20 of the General Conditions).</w:t>
            </w:r>
          </w:p>
        </w:tc>
        <w:tc>
          <w:tcPr>
            <w:tcW w:w="1946" w:type="dxa"/>
            <w:vAlign w:val="center"/>
          </w:tcPr>
          <w:p w14:paraId="0A4F7224" w14:textId="77777777" w:rsidR="00720D28" w:rsidRPr="004A115F" w:rsidRDefault="00720D28"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AE48A43" w14:textId="77777777" w:rsidR="00720D28" w:rsidRPr="004A115F" w:rsidRDefault="00720D28" w:rsidP="009D4528">
            <w:pPr>
              <w:spacing w:before="120" w:after="120" w:line="240" w:lineRule="auto"/>
              <w:rPr>
                <w:rFonts w:ascii="Times New Roman" w:eastAsia="Times New Roman" w:hAnsi="Times New Roman"/>
                <w:sz w:val="20"/>
                <w:szCs w:val="20"/>
                <w:lang w:val="en-GB" w:eastAsia="pl-PL"/>
              </w:rPr>
            </w:pPr>
          </w:p>
        </w:tc>
      </w:tr>
      <w:tr w:rsidR="0005741A" w:rsidRPr="004A115F" w14:paraId="46E769E3" w14:textId="77777777" w:rsidTr="00BD6B5C">
        <w:trPr>
          <w:jc w:val="center"/>
        </w:trPr>
        <w:tc>
          <w:tcPr>
            <w:tcW w:w="538" w:type="dxa"/>
            <w:vAlign w:val="center"/>
          </w:tcPr>
          <w:p w14:paraId="297C039E"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6843" w:type="dxa"/>
            <w:vAlign w:val="center"/>
          </w:tcPr>
          <w:p w14:paraId="0EC85E1E" w14:textId="77777777" w:rsidR="0005741A" w:rsidRPr="004A115F" w:rsidRDefault="0005741A" w:rsidP="00720D28">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The salaries and fees of the Contractor's personnel for wh</w:t>
            </w:r>
            <w:r w:rsidR="00FB5942" w:rsidRPr="004A115F">
              <w:rPr>
                <w:rFonts w:ascii="Times New Roman" w:eastAsia="Times New Roman" w:hAnsi="Times New Roman"/>
                <w:sz w:val="20"/>
                <w:szCs w:val="20"/>
                <w:lang w:val="en-GB" w:eastAsia="pl-PL"/>
              </w:rPr>
              <w:t>ich</w:t>
            </w:r>
            <w:r w:rsidRPr="004A115F">
              <w:rPr>
                <w:rFonts w:ascii="Times New Roman" w:eastAsia="Times New Roman" w:hAnsi="Times New Roman"/>
                <w:sz w:val="20"/>
                <w:szCs w:val="20"/>
                <w:lang w:val="en-GB" w:eastAsia="pl-PL"/>
              </w:rPr>
              <w:t xml:space="preserve"> time has been charged to the Service Contract were actually incurred and paid by the Contractor in the period covered by the timesheets. For this purpose the Auditor examines payroll information (e.g. salary statements and pay slips) for staff employed by the Contractor. For personnel contracted by the Contractor (i.e. key experts) the Auditor examines supporting evidence relating to the charging of fees and payment (e.g. invoices and proof of payment). The Auditor can examine supporting evidence on a sample basis (e.g. for a number of months).</w:t>
            </w:r>
          </w:p>
        </w:tc>
        <w:tc>
          <w:tcPr>
            <w:tcW w:w="1946" w:type="dxa"/>
            <w:vAlign w:val="center"/>
          </w:tcPr>
          <w:p w14:paraId="50F40DEB"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77A52294"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720D28" w:rsidRPr="004A115F" w14:paraId="3E297A4E" w14:textId="77777777" w:rsidTr="004144E2">
        <w:trPr>
          <w:jc w:val="center"/>
        </w:trPr>
        <w:tc>
          <w:tcPr>
            <w:tcW w:w="7381" w:type="dxa"/>
            <w:gridSpan w:val="2"/>
            <w:vAlign w:val="center"/>
          </w:tcPr>
          <w:p w14:paraId="47775B9B" w14:textId="77777777" w:rsidR="00720D28" w:rsidRPr="004A115F" w:rsidRDefault="00720D28" w:rsidP="00720D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5.3 Activities carried out by Key Experts</w:t>
            </w:r>
          </w:p>
        </w:tc>
        <w:tc>
          <w:tcPr>
            <w:tcW w:w="1946" w:type="dxa"/>
            <w:vAlign w:val="center"/>
          </w:tcPr>
          <w:p w14:paraId="007DCDA8" w14:textId="77777777" w:rsidR="00720D28" w:rsidRPr="004A115F" w:rsidRDefault="00720D28"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450EA2D7" w14:textId="77777777" w:rsidR="00720D28" w:rsidRPr="004A115F" w:rsidRDefault="00720D28" w:rsidP="009D4528">
            <w:pPr>
              <w:spacing w:before="120" w:after="120" w:line="240" w:lineRule="auto"/>
              <w:rPr>
                <w:rFonts w:ascii="Times New Roman" w:eastAsia="Times New Roman" w:hAnsi="Times New Roman"/>
                <w:sz w:val="20"/>
                <w:szCs w:val="20"/>
                <w:lang w:val="en-GB" w:eastAsia="pl-PL"/>
              </w:rPr>
            </w:pPr>
          </w:p>
        </w:tc>
      </w:tr>
      <w:tr w:rsidR="0005741A" w:rsidRPr="004A115F" w14:paraId="431E16BD" w14:textId="77777777" w:rsidTr="00BD6B5C">
        <w:trPr>
          <w:jc w:val="center"/>
        </w:trPr>
        <w:tc>
          <w:tcPr>
            <w:tcW w:w="538" w:type="dxa"/>
            <w:vAlign w:val="center"/>
          </w:tcPr>
          <w:p w14:paraId="0C50080F"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6843" w:type="dxa"/>
            <w:vAlign w:val="center"/>
          </w:tcPr>
          <w:p w14:paraId="4A2BA1A0" w14:textId="77777777" w:rsidR="0005741A" w:rsidRPr="004A115F" w:rsidRDefault="00720D28" w:rsidP="0005741A">
            <w:pPr>
              <w:spacing w:before="120" w:after="120"/>
              <w:ind w:left="360" w:hanging="360"/>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w:t>
            </w:r>
            <w:r w:rsidR="0005741A" w:rsidRPr="004A115F">
              <w:rPr>
                <w:rFonts w:ascii="Times New Roman" w:eastAsia="Times New Roman" w:hAnsi="Times New Roman"/>
                <w:sz w:val="20"/>
                <w:szCs w:val="20"/>
                <w:lang w:val="en-GB" w:eastAsia="pl-PL"/>
              </w:rPr>
              <w:t xml:space="preserve">he Auditor obtains evidence, including where available independent, third-party evidence, that time charged for the Contractor's personnel (i.e. team leaders, senior and junior experts) pertains to Service Contract activities. Evidence includes but is not limited to: </w:t>
            </w:r>
          </w:p>
          <w:p w14:paraId="70DEE3BA" w14:textId="77777777" w:rsidR="0005741A" w:rsidRPr="004A115F" w:rsidRDefault="0005741A" w:rsidP="0005741A">
            <w:pPr>
              <w:spacing w:before="120" w:after="120"/>
              <w:ind w:left="538" w:hanging="181"/>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t>
            </w:r>
            <w:r w:rsidRPr="004A115F">
              <w:rPr>
                <w:rFonts w:ascii="Times New Roman" w:eastAsia="Times New Roman" w:hAnsi="Times New Roman"/>
                <w:sz w:val="20"/>
                <w:szCs w:val="20"/>
                <w:lang w:val="en-GB" w:eastAsia="pl-PL"/>
              </w:rPr>
              <w:tab/>
              <w:t xml:space="preserve">Reports and documents drawn up by the Contractor and approved by the </w:t>
            </w:r>
            <w:r w:rsidR="00720D28" w:rsidRPr="004A115F">
              <w:rPr>
                <w:rFonts w:ascii="Times New Roman" w:eastAsia="Times New Roman" w:hAnsi="Times New Roman"/>
                <w:sz w:val="20"/>
                <w:szCs w:val="20"/>
                <w:lang w:val="en-GB" w:eastAsia="pl-PL"/>
              </w:rPr>
              <w:t>JTS/MA</w:t>
            </w:r>
            <w:r w:rsidRPr="004A115F">
              <w:rPr>
                <w:rFonts w:ascii="Times New Roman" w:eastAsia="Times New Roman" w:hAnsi="Times New Roman"/>
                <w:sz w:val="20"/>
                <w:szCs w:val="20"/>
                <w:lang w:val="en-GB" w:eastAsia="pl-PL"/>
              </w:rPr>
              <w:t xml:space="preserve"> as well as other activity reports and memo's produced by the Contractor and the Contractor's personnel;</w:t>
            </w:r>
          </w:p>
          <w:p w14:paraId="521BF7D6" w14:textId="77777777" w:rsidR="0005741A" w:rsidRPr="004A115F" w:rsidRDefault="0005741A" w:rsidP="0005741A">
            <w:pPr>
              <w:spacing w:before="120" w:after="120"/>
              <w:ind w:left="538" w:hanging="181"/>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t>
            </w:r>
            <w:r w:rsidRPr="004A115F">
              <w:rPr>
                <w:rFonts w:ascii="Times New Roman" w:eastAsia="Times New Roman" w:hAnsi="Times New Roman"/>
                <w:sz w:val="20"/>
                <w:szCs w:val="20"/>
                <w:lang w:val="en-GB" w:eastAsia="pl-PL"/>
              </w:rPr>
              <w:tab/>
              <w:t xml:space="preserve">Minutes and records of meetings of the Contractor and the Contractor's personnel with </w:t>
            </w:r>
            <w:r w:rsidR="00720D28" w:rsidRPr="004A115F">
              <w:rPr>
                <w:rFonts w:ascii="Times New Roman" w:eastAsia="Times New Roman" w:hAnsi="Times New Roman"/>
                <w:sz w:val="20"/>
                <w:szCs w:val="20"/>
                <w:lang w:val="en-GB" w:eastAsia="pl-PL"/>
              </w:rPr>
              <w:t>JTS/MA</w:t>
            </w:r>
            <w:r w:rsidRPr="004A115F">
              <w:rPr>
                <w:rFonts w:ascii="Times New Roman" w:eastAsia="Times New Roman" w:hAnsi="Times New Roman"/>
                <w:sz w:val="20"/>
                <w:szCs w:val="20"/>
                <w:lang w:val="en-GB" w:eastAsia="pl-PL"/>
              </w:rPr>
              <w:t>;</w:t>
            </w:r>
          </w:p>
          <w:p w14:paraId="21B4BE20" w14:textId="77777777" w:rsidR="0005741A" w:rsidRPr="004A115F" w:rsidRDefault="0005741A" w:rsidP="0005741A">
            <w:pPr>
              <w:spacing w:before="120" w:after="120"/>
              <w:ind w:left="538" w:hanging="181"/>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t>
            </w:r>
            <w:r w:rsidRPr="004A115F">
              <w:rPr>
                <w:rFonts w:ascii="Times New Roman" w:eastAsia="Times New Roman" w:hAnsi="Times New Roman"/>
                <w:sz w:val="20"/>
                <w:szCs w:val="20"/>
                <w:lang w:val="en-GB" w:eastAsia="pl-PL"/>
              </w:rPr>
              <w:tab/>
              <w:t>Correspondence of the Contractor and the Contractor's personnel with the Project Manager</w:t>
            </w:r>
            <w:r w:rsidR="00720D28" w:rsidRPr="004A115F">
              <w:rPr>
                <w:rFonts w:ascii="Times New Roman" w:eastAsia="Times New Roman" w:hAnsi="Times New Roman"/>
                <w:sz w:val="20"/>
                <w:szCs w:val="20"/>
                <w:lang w:val="en-GB" w:eastAsia="pl-PL"/>
              </w:rPr>
              <w:t xml:space="preserve"> or JTS/MA</w:t>
            </w:r>
            <w:r w:rsidRPr="004A115F">
              <w:rPr>
                <w:rFonts w:ascii="Times New Roman" w:eastAsia="Times New Roman" w:hAnsi="Times New Roman"/>
                <w:sz w:val="20"/>
                <w:szCs w:val="20"/>
                <w:lang w:val="en-GB" w:eastAsia="pl-PL"/>
              </w:rPr>
              <w:t>;</w:t>
            </w:r>
          </w:p>
          <w:p w14:paraId="27637B33" w14:textId="77777777" w:rsidR="0005741A" w:rsidRPr="004A115F" w:rsidRDefault="0005741A" w:rsidP="00720D28">
            <w:pPr>
              <w:spacing w:before="120" w:after="120"/>
              <w:ind w:left="538" w:hanging="181"/>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t>
            </w:r>
            <w:r w:rsidRPr="004A115F">
              <w:rPr>
                <w:rFonts w:ascii="Times New Roman" w:eastAsia="Times New Roman" w:hAnsi="Times New Roman"/>
                <w:sz w:val="20"/>
                <w:szCs w:val="20"/>
                <w:lang w:val="en-GB" w:eastAsia="pl-PL"/>
              </w:rPr>
              <w:tab/>
              <w:t>Reports and data compiled or prepared by the Contractor in the perf</w:t>
            </w:r>
            <w:r w:rsidR="00720D28" w:rsidRPr="004A115F">
              <w:rPr>
                <w:rFonts w:ascii="Times New Roman" w:eastAsia="Times New Roman" w:hAnsi="Times New Roman"/>
                <w:sz w:val="20"/>
                <w:szCs w:val="20"/>
                <w:lang w:val="en-GB" w:eastAsia="pl-PL"/>
              </w:rPr>
              <w:t>ormance of the Service Contract;</w:t>
            </w:r>
          </w:p>
          <w:p w14:paraId="59A1D106" w14:textId="77777777" w:rsidR="0005741A" w:rsidRPr="004A115F" w:rsidRDefault="0005741A" w:rsidP="00720D28">
            <w:pPr>
              <w:spacing w:before="120" w:after="120"/>
              <w:ind w:left="538" w:hanging="181"/>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t>
            </w:r>
            <w:r w:rsidRPr="004A115F">
              <w:rPr>
                <w:rFonts w:ascii="Times New Roman" w:eastAsia="Times New Roman" w:hAnsi="Times New Roman"/>
                <w:sz w:val="20"/>
                <w:szCs w:val="20"/>
                <w:lang w:val="en-GB" w:eastAsia="pl-PL"/>
              </w:rPr>
              <w:tab/>
              <w:t>Any other evidence which the Auditor considers appropriate.</w:t>
            </w:r>
          </w:p>
        </w:tc>
        <w:tc>
          <w:tcPr>
            <w:tcW w:w="1946" w:type="dxa"/>
            <w:vAlign w:val="center"/>
          </w:tcPr>
          <w:p w14:paraId="3DD355C9"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1A81F0B1"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4A115F" w14:paraId="2D90CB14" w14:textId="77777777" w:rsidTr="00BD6B5C">
        <w:trPr>
          <w:jc w:val="center"/>
        </w:trPr>
        <w:tc>
          <w:tcPr>
            <w:tcW w:w="538" w:type="dxa"/>
            <w:vAlign w:val="center"/>
          </w:tcPr>
          <w:p w14:paraId="54B6C890"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lastRenderedPageBreak/>
              <w:t>2</w:t>
            </w:r>
          </w:p>
        </w:tc>
        <w:tc>
          <w:tcPr>
            <w:tcW w:w="6843" w:type="dxa"/>
            <w:vAlign w:val="center"/>
          </w:tcPr>
          <w:p w14:paraId="4206EA6F" w14:textId="77777777" w:rsidR="0005741A" w:rsidRPr="004A115F" w:rsidRDefault="0005741A" w:rsidP="0005741A">
            <w:pPr>
              <w:spacing w:before="120" w:after="120"/>
              <w:ind w:left="360" w:hanging="360"/>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The Auditor reports that evidence was obtained which makes it plausible that the time charged for the Contractor's personnel relates to Service Contract activities. In case the Auditor has not been able to obtain such evidence the reasons must be specified in the Auditor's report.</w:t>
            </w:r>
          </w:p>
        </w:tc>
        <w:tc>
          <w:tcPr>
            <w:tcW w:w="1946" w:type="dxa"/>
            <w:vAlign w:val="center"/>
          </w:tcPr>
          <w:p w14:paraId="717AAFBA"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6EE48EE"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720D28" w:rsidRPr="004A115F" w14:paraId="5ABBE211" w14:textId="77777777" w:rsidTr="004144E2">
        <w:trPr>
          <w:jc w:val="center"/>
        </w:trPr>
        <w:tc>
          <w:tcPr>
            <w:tcW w:w="7381" w:type="dxa"/>
            <w:gridSpan w:val="2"/>
            <w:vAlign w:val="center"/>
          </w:tcPr>
          <w:p w14:paraId="33746372" w14:textId="77777777" w:rsidR="00720D28" w:rsidRPr="004A115F" w:rsidRDefault="00720D28" w:rsidP="0005741A">
            <w:pPr>
              <w:spacing w:before="120" w:after="120"/>
              <w:ind w:left="360" w:hanging="360"/>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5.4 Fee costs</w:t>
            </w:r>
          </w:p>
        </w:tc>
        <w:tc>
          <w:tcPr>
            <w:tcW w:w="1946" w:type="dxa"/>
            <w:vAlign w:val="center"/>
          </w:tcPr>
          <w:p w14:paraId="2908EB2C" w14:textId="77777777" w:rsidR="00720D28" w:rsidRPr="004A115F" w:rsidRDefault="00720D28"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121FD38A" w14:textId="77777777" w:rsidR="00720D28" w:rsidRPr="004A115F" w:rsidRDefault="00720D28" w:rsidP="009D4528">
            <w:pPr>
              <w:spacing w:before="120" w:after="120" w:line="240" w:lineRule="auto"/>
              <w:rPr>
                <w:rFonts w:ascii="Times New Roman" w:eastAsia="Times New Roman" w:hAnsi="Times New Roman"/>
                <w:sz w:val="20"/>
                <w:szCs w:val="20"/>
                <w:lang w:val="en-GB" w:eastAsia="pl-PL"/>
              </w:rPr>
            </w:pPr>
          </w:p>
        </w:tc>
      </w:tr>
      <w:tr w:rsidR="0005741A" w:rsidRPr="004A115F" w14:paraId="34F31B6F" w14:textId="77777777" w:rsidTr="00BD6B5C">
        <w:trPr>
          <w:jc w:val="center"/>
        </w:trPr>
        <w:tc>
          <w:tcPr>
            <w:tcW w:w="538" w:type="dxa"/>
            <w:vAlign w:val="center"/>
          </w:tcPr>
          <w:p w14:paraId="050B3AD0"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6843" w:type="dxa"/>
            <w:vAlign w:val="center"/>
          </w:tcPr>
          <w:p w14:paraId="22B5D1A2" w14:textId="77777777" w:rsidR="0005741A" w:rsidRPr="004A115F" w:rsidRDefault="0005741A" w:rsidP="00720D28">
            <w:pPr>
              <w:spacing w:before="120" w:after="120"/>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The Auditor verifies that the fee rates for the Contractor's personnel (i.e. team leaders, senior and junior experts) charged to the Service Contract are the ones indicated in the Service Contract budget (Annex V of the Special Conditions).</w:t>
            </w:r>
          </w:p>
        </w:tc>
        <w:tc>
          <w:tcPr>
            <w:tcW w:w="1946" w:type="dxa"/>
            <w:vAlign w:val="center"/>
          </w:tcPr>
          <w:p w14:paraId="1FE2DD96"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27357532"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4A115F" w14:paraId="6B65B102" w14:textId="77777777" w:rsidTr="00BD6B5C">
        <w:trPr>
          <w:jc w:val="center"/>
        </w:trPr>
        <w:tc>
          <w:tcPr>
            <w:tcW w:w="538" w:type="dxa"/>
            <w:vAlign w:val="center"/>
          </w:tcPr>
          <w:p w14:paraId="58A8CB7E"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2</w:t>
            </w:r>
          </w:p>
        </w:tc>
        <w:tc>
          <w:tcPr>
            <w:tcW w:w="6843" w:type="dxa"/>
            <w:vAlign w:val="center"/>
          </w:tcPr>
          <w:p w14:paraId="5D1072A6" w14:textId="77777777" w:rsidR="0005741A" w:rsidRPr="004A115F" w:rsidRDefault="0005741A" w:rsidP="00720D28">
            <w:pPr>
              <w:spacing w:before="120" w:after="120"/>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The Auditor verifies that the total number of days / hours worked on timesheets for the Contractor's personnel (i.e. team leaders, senior and junior experts) multiplied by actual fee rates corresponds with the total fee cost charged to the Service Contract in the Financial Report and on the invoice</w:t>
            </w:r>
            <w:r w:rsidR="00720D28" w:rsidRPr="004A115F">
              <w:rPr>
                <w:rFonts w:ascii="Times New Roman" w:eastAsia="Times New Roman" w:hAnsi="Times New Roman"/>
                <w:sz w:val="20"/>
                <w:szCs w:val="20"/>
                <w:lang w:val="en-GB" w:eastAsia="pl-PL"/>
              </w:rPr>
              <w:t>.</w:t>
            </w:r>
          </w:p>
        </w:tc>
        <w:tc>
          <w:tcPr>
            <w:tcW w:w="1946" w:type="dxa"/>
            <w:vAlign w:val="center"/>
          </w:tcPr>
          <w:p w14:paraId="07F023C8"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4BDB5498"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4A115F" w14:paraId="223BAE76" w14:textId="77777777" w:rsidTr="00BD6B5C">
        <w:trPr>
          <w:jc w:val="center"/>
        </w:trPr>
        <w:tc>
          <w:tcPr>
            <w:tcW w:w="538" w:type="dxa"/>
            <w:vAlign w:val="center"/>
          </w:tcPr>
          <w:p w14:paraId="2A2176D0" w14:textId="77777777" w:rsidR="0005741A"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6843" w:type="dxa"/>
            <w:vAlign w:val="center"/>
          </w:tcPr>
          <w:p w14:paraId="21DA3293" w14:textId="77777777" w:rsidR="0005741A" w:rsidRPr="004A115F" w:rsidRDefault="0005741A" w:rsidP="00720D28">
            <w:pPr>
              <w:spacing w:before="120" w:after="120"/>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The Auditor verifies that total fee costs for the Contractor's personnel are classified in the Financial Report in accordance with the underlyin</w:t>
            </w:r>
            <w:r w:rsidR="00720D28" w:rsidRPr="004A115F">
              <w:rPr>
                <w:rFonts w:ascii="Times New Roman" w:eastAsia="Times New Roman" w:hAnsi="Times New Roman"/>
                <w:sz w:val="20"/>
                <w:szCs w:val="20"/>
                <w:lang w:val="en-GB" w:eastAsia="pl-PL"/>
              </w:rPr>
              <w:t>g timesheets and other evidence</w:t>
            </w:r>
          </w:p>
        </w:tc>
        <w:tc>
          <w:tcPr>
            <w:tcW w:w="1946" w:type="dxa"/>
            <w:vAlign w:val="center"/>
          </w:tcPr>
          <w:p w14:paraId="2916C19D"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74869460" w14:textId="77777777" w:rsidR="0005741A" w:rsidRPr="004A115F" w:rsidRDefault="0005741A" w:rsidP="009D4528">
            <w:pPr>
              <w:spacing w:before="120" w:after="120" w:line="240" w:lineRule="auto"/>
              <w:rPr>
                <w:rFonts w:ascii="Times New Roman" w:eastAsia="Times New Roman" w:hAnsi="Times New Roman"/>
                <w:sz w:val="20"/>
                <w:szCs w:val="20"/>
                <w:lang w:val="en-GB" w:eastAsia="pl-PL"/>
              </w:rPr>
            </w:pPr>
          </w:p>
        </w:tc>
      </w:tr>
      <w:tr w:rsidR="00720D28" w:rsidRPr="004A115F" w14:paraId="3CDF8365" w14:textId="77777777" w:rsidTr="00BD6B5C">
        <w:trPr>
          <w:jc w:val="center"/>
        </w:trPr>
        <w:tc>
          <w:tcPr>
            <w:tcW w:w="538" w:type="dxa"/>
            <w:vAlign w:val="center"/>
          </w:tcPr>
          <w:p w14:paraId="22C3D751" w14:textId="77777777" w:rsidR="00720D28" w:rsidRPr="004A115F" w:rsidRDefault="00222364"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4</w:t>
            </w:r>
          </w:p>
        </w:tc>
        <w:tc>
          <w:tcPr>
            <w:tcW w:w="6843" w:type="dxa"/>
            <w:vAlign w:val="center"/>
          </w:tcPr>
          <w:p w14:paraId="5F55D78B" w14:textId="77777777" w:rsidR="00720D28" w:rsidRPr="004A115F" w:rsidRDefault="00720D28" w:rsidP="00654CE6">
            <w:pPr>
              <w:spacing w:before="120" w:after="120"/>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The Auditor verifies that cost inc</w:t>
            </w:r>
            <w:r w:rsidR="00654CE6" w:rsidRPr="004A115F">
              <w:rPr>
                <w:rFonts w:ascii="Times New Roman" w:eastAsia="Times New Roman" w:hAnsi="Times New Roman"/>
                <w:sz w:val="20"/>
                <w:szCs w:val="20"/>
                <w:lang w:val="en-GB" w:eastAsia="pl-PL"/>
              </w:rPr>
              <w:t>l</w:t>
            </w:r>
            <w:r w:rsidRPr="004A115F">
              <w:rPr>
                <w:rFonts w:ascii="Times New Roman" w:eastAsia="Times New Roman" w:hAnsi="Times New Roman"/>
                <w:sz w:val="20"/>
                <w:szCs w:val="20"/>
                <w:lang w:val="en-GB" w:eastAsia="pl-PL"/>
              </w:rPr>
              <w:t>uded in the fee rate (staff cost and administrative costs</w:t>
            </w:r>
            <w:r w:rsidR="00BE792D" w:rsidRPr="004A115F">
              <w:rPr>
                <w:rFonts w:ascii="Times New Roman" w:eastAsia="Times New Roman" w:hAnsi="Times New Roman"/>
                <w:sz w:val="20"/>
                <w:szCs w:val="20"/>
                <w:lang w:val="en-GB" w:eastAsia="pl-PL"/>
              </w:rPr>
              <w:t xml:space="preserve"> like </w:t>
            </w:r>
            <w:r w:rsidR="00BE792D" w:rsidRPr="004A115F">
              <w:rPr>
                <w:rFonts w:ascii="Times New Roman" w:hAnsi="Times New Roman"/>
                <w:sz w:val="20"/>
                <w:szCs w:val="20"/>
                <w:lang w:val="en-GB"/>
              </w:rPr>
              <w:t>postal, courier and similar services, archive, office supplies and other consumables, office maintenance, office rental, insurance, telephone, electricity, heating, bank charges</w:t>
            </w:r>
            <w:r w:rsidRPr="004A115F">
              <w:rPr>
                <w:rFonts w:ascii="Times New Roman" w:eastAsia="Times New Roman" w:hAnsi="Times New Roman"/>
                <w:sz w:val="20"/>
                <w:szCs w:val="20"/>
                <w:lang w:val="en-GB" w:eastAsia="pl-PL"/>
              </w:rPr>
              <w:t>) were</w:t>
            </w:r>
            <w:r w:rsidR="00654CE6" w:rsidRPr="004A115F">
              <w:rPr>
                <w:rFonts w:ascii="Times New Roman" w:eastAsia="Times New Roman" w:hAnsi="Times New Roman"/>
                <w:sz w:val="20"/>
                <w:szCs w:val="20"/>
                <w:lang w:val="en-GB" w:eastAsia="pl-PL"/>
              </w:rPr>
              <w:t xml:space="preserve"> </w:t>
            </w:r>
            <w:r w:rsidRPr="004A115F">
              <w:rPr>
                <w:rFonts w:ascii="Times New Roman" w:eastAsia="Times New Roman" w:hAnsi="Times New Roman"/>
                <w:sz w:val="20"/>
                <w:szCs w:val="20"/>
                <w:lang w:val="en-GB" w:eastAsia="pl-PL"/>
              </w:rPr>
              <w:t>n</w:t>
            </w:r>
            <w:r w:rsidR="00654CE6" w:rsidRPr="004A115F">
              <w:rPr>
                <w:rFonts w:ascii="Times New Roman" w:eastAsia="Times New Roman" w:hAnsi="Times New Roman"/>
                <w:sz w:val="20"/>
                <w:szCs w:val="20"/>
                <w:lang w:val="en-GB" w:eastAsia="pl-PL"/>
              </w:rPr>
              <w:t>o</w:t>
            </w:r>
            <w:r w:rsidRPr="004A115F">
              <w:rPr>
                <w:rFonts w:ascii="Times New Roman" w:eastAsia="Times New Roman" w:hAnsi="Times New Roman"/>
                <w:sz w:val="20"/>
                <w:szCs w:val="20"/>
                <w:lang w:val="en-GB" w:eastAsia="pl-PL"/>
              </w:rPr>
              <w:t>t presented as real costs in other budget line of the financial report</w:t>
            </w:r>
            <w:r w:rsidR="00654CE6" w:rsidRPr="004A115F">
              <w:rPr>
                <w:rFonts w:ascii="Times New Roman" w:eastAsia="Times New Roman" w:hAnsi="Times New Roman"/>
                <w:sz w:val="20"/>
                <w:szCs w:val="20"/>
                <w:lang w:val="en-GB" w:eastAsia="pl-PL"/>
              </w:rPr>
              <w:t>.</w:t>
            </w:r>
          </w:p>
        </w:tc>
        <w:tc>
          <w:tcPr>
            <w:tcW w:w="1946" w:type="dxa"/>
            <w:vAlign w:val="center"/>
          </w:tcPr>
          <w:p w14:paraId="187F57B8" w14:textId="77777777" w:rsidR="00720D28" w:rsidRPr="004A115F" w:rsidRDefault="00720D28"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4738AF4" w14:textId="77777777" w:rsidR="00720D28" w:rsidRPr="004A115F" w:rsidRDefault="00720D28" w:rsidP="009D4528">
            <w:pPr>
              <w:spacing w:before="120" w:after="120" w:line="240" w:lineRule="auto"/>
              <w:rPr>
                <w:rFonts w:ascii="Times New Roman" w:eastAsia="Times New Roman" w:hAnsi="Times New Roman"/>
                <w:sz w:val="20"/>
                <w:szCs w:val="20"/>
                <w:lang w:val="en-GB" w:eastAsia="pl-PL"/>
              </w:rPr>
            </w:pPr>
          </w:p>
        </w:tc>
      </w:tr>
    </w:tbl>
    <w:p w14:paraId="2E5C5C8B" w14:textId="77777777" w:rsidR="005E035E" w:rsidRPr="004A115F" w:rsidRDefault="005E035E" w:rsidP="00C11A4F">
      <w:pPr>
        <w:pStyle w:val="Akapitzlist"/>
        <w:numPr>
          <w:ilvl w:val="0"/>
          <w:numId w:val="2"/>
        </w:numPr>
        <w:spacing w:before="240" w:after="240" w:line="240" w:lineRule="auto"/>
        <w:ind w:left="714" w:hanging="357"/>
        <w:contextualSpacing w:val="0"/>
        <w:jc w:val="both"/>
        <w:rPr>
          <w:rFonts w:ascii="Times New Roman" w:eastAsia="Times New Roman" w:hAnsi="Times New Roman"/>
          <w:b/>
          <w:smallCaps/>
          <w:sz w:val="20"/>
          <w:szCs w:val="20"/>
          <w:lang w:val="en-GB" w:eastAsia="pl-PL"/>
        </w:rPr>
      </w:pPr>
      <w:bookmarkStart w:id="13" w:name="_Toc212267759"/>
      <w:bookmarkStart w:id="14" w:name="_Toc297188745"/>
      <w:r w:rsidRPr="004A115F">
        <w:rPr>
          <w:rFonts w:ascii="Times New Roman" w:eastAsia="Times New Roman" w:hAnsi="Times New Roman"/>
          <w:b/>
          <w:smallCaps/>
          <w:sz w:val="20"/>
          <w:szCs w:val="20"/>
          <w:lang w:val="en-GB" w:eastAsia="pl-PL"/>
        </w:rPr>
        <w:t xml:space="preserve">Expenditure Verification - Category of expenditure </w:t>
      </w:r>
      <w:r w:rsidR="00BE792D" w:rsidRPr="004A115F">
        <w:rPr>
          <w:rFonts w:ascii="Times New Roman" w:eastAsia="Times New Roman" w:hAnsi="Times New Roman"/>
          <w:b/>
          <w:smallCaps/>
          <w:sz w:val="20"/>
          <w:szCs w:val="20"/>
          <w:lang w:val="en-GB" w:eastAsia="pl-PL"/>
        </w:rPr>
        <w:t>–</w:t>
      </w:r>
      <w:r w:rsidRPr="004A115F">
        <w:rPr>
          <w:rFonts w:ascii="Times New Roman" w:eastAsia="Times New Roman" w:hAnsi="Times New Roman"/>
          <w:b/>
          <w:smallCaps/>
          <w:sz w:val="20"/>
          <w:szCs w:val="20"/>
          <w:lang w:val="en-GB" w:eastAsia="pl-PL"/>
        </w:rPr>
        <w:t xml:space="preserve"> </w:t>
      </w:r>
      <w:r w:rsidR="00BE792D" w:rsidRPr="004A115F">
        <w:rPr>
          <w:rFonts w:ascii="Times New Roman" w:eastAsia="Times New Roman" w:hAnsi="Times New Roman"/>
          <w:b/>
          <w:smallCaps/>
          <w:sz w:val="20"/>
          <w:szCs w:val="20"/>
          <w:lang w:val="en-GB" w:eastAsia="pl-PL"/>
        </w:rPr>
        <w:t xml:space="preserve">INCIDENTAL COSTS AND EXPENDITURE VERIFICATION COSTS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7"/>
        <w:tblDescription w:val="Expenditure Verification - Category of expenditure – INCIDENTAL COSTS AND EXPENDITURE VERIFICATION COSTS"/>
      </w:tblPr>
      <w:tblGrid>
        <w:gridCol w:w="485"/>
        <w:gridCol w:w="6978"/>
        <w:gridCol w:w="1828"/>
        <w:gridCol w:w="4546"/>
      </w:tblGrid>
      <w:tr w:rsidR="005E035E" w:rsidRPr="004A115F" w14:paraId="36D6EA4E" w14:textId="77777777" w:rsidTr="009D4528">
        <w:trPr>
          <w:jc w:val="center"/>
        </w:trPr>
        <w:tc>
          <w:tcPr>
            <w:tcW w:w="485" w:type="dxa"/>
            <w:shd w:val="clear" w:color="auto" w:fill="B8CCE4"/>
            <w:vAlign w:val="center"/>
          </w:tcPr>
          <w:p w14:paraId="7EB140C8" w14:textId="77777777" w:rsidR="005E035E" w:rsidRPr="004A115F" w:rsidRDefault="00A920AE"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No.</w:t>
            </w:r>
          </w:p>
        </w:tc>
        <w:tc>
          <w:tcPr>
            <w:tcW w:w="6978" w:type="dxa"/>
            <w:shd w:val="clear" w:color="auto" w:fill="B8CCE4"/>
            <w:vAlign w:val="center"/>
          </w:tcPr>
          <w:p w14:paraId="62BBAAF1" w14:textId="77777777" w:rsidR="005E035E" w:rsidRPr="004A115F" w:rsidRDefault="005E035E"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Question</w:t>
            </w:r>
          </w:p>
        </w:tc>
        <w:tc>
          <w:tcPr>
            <w:tcW w:w="1828" w:type="dxa"/>
            <w:shd w:val="clear" w:color="auto" w:fill="B8CCE4"/>
            <w:vAlign w:val="center"/>
          </w:tcPr>
          <w:p w14:paraId="53D432F2" w14:textId="77777777" w:rsidR="005E035E" w:rsidRPr="004A115F" w:rsidRDefault="005E035E"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Yes/No</w:t>
            </w:r>
          </w:p>
          <w:p w14:paraId="1EF6ABAC" w14:textId="77777777" w:rsidR="005E035E" w:rsidRPr="004A115F" w:rsidRDefault="005E035E"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 xml:space="preserve">Not Applicable </w:t>
            </w:r>
          </w:p>
        </w:tc>
        <w:tc>
          <w:tcPr>
            <w:tcW w:w="4546" w:type="dxa"/>
            <w:shd w:val="clear" w:color="auto" w:fill="B8CCE4"/>
            <w:vAlign w:val="center"/>
          </w:tcPr>
          <w:p w14:paraId="219ACF9B" w14:textId="77777777" w:rsidR="005E035E" w:rsidRPr="004A115F" w:rsidRDefault="00AD7391" w:rsidP="00F96717">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Remarks</w:t>
            </w:r>
          </w:p>
        </w:tc>
      </w:tr>
      <w:tr w:rsidR="00BE792D" w:rsidRPr="004A115F" w14:paraId="06D44DBC" w14:textId="77777777" w:rsidTr="004144E2">
        <w:trPr>
          <w:jc w:val="center"/>
        </w:trPr>
        <w:tc>
          <w:tcPr>
            <w:tcW w:w="13837" w:type="dxa"/>
            <w:gridSpan w:val="4"/>
            <w:vAlign w:val="center"/>
          </w:tcPr>
          <w:p w14:paraId="13F7157E" w14:textId="77777777" w:rsidR="00BE792D" w:rsidRPr="004A115F" w:rsidRDefault="00BE792D" w:rsidP="009D4528">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lastRenderedPageBreak/>
              <w:t>6.1 Travel and subsistence costs</w:t>
            </w:r>
          </w:p>
        </w:tc>
      </w:tr>
      <w:tr w:rsidR="005E035E" w:rsidRPr="004A115F" w14:paraId="4C0D55C4" w14:textId="77777777" w:rsidTr="009D4528">
        <w:trPr>
          <w:jc w:val="center"/>
        </w:trPr>
        <w:tc>
          <w:tcPr>
            <w:tcW w:w="485" w:type="dxa"/>
            <w:vAlign w:val="center"/>
          </w:tcPr>
          <w:p w14:paraId="6B965A47"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6978" w:type="dxa"/>
            <w:vAlign w:val="center"/>
          </w:tcPr>
          <w:p w14:paraId="3FF1B79D" w14:textId="77777777" w:rsidR="005E035E" w:rsidRPr="004A115F" w:rsidRDefault="005E035E" w:rsidP="00BE792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Are the </w:t>
            </w:r>
            <w:r w:rsidR="00F96717" w:rsidRPr="004A115F">
              <w:rPr>
                <w:rFonts w:ascii="Times New Roman" w:eastAsia="Times New Roman" w:hAnsi="Times New Roman"/>
                <w:sz w:val="20"/>
                <w:szCs w:val="20"/>
                <w:lang w:val="en-GB" w:eastAsia="pl-PL"/>
              </w:rPr>
              <w:t xml:space="preserve">travels </w:t>
            </w:r>
            <w:r w:rsidRPr="004A115F">
              <w:rPr>
                <w:rFonts w:ascii="Times New Roman" w:eastAsia="Times New Roman" w:hAnsi="Times New Roman"/>
                <w:sz w:val="20"/>
                <w:szCs w:val="20"/>
                <w:lang w:val="en-GB" w:eastAsia="pl-PL"/>
              </w:rPr>
              <w:t xml:space="preserve">related to the tasks </w:t>
            </w:r>
            <w:r w:rsidR="00BE792D" w:rsidRPr="004A115F">
              <w:rPr>
                <w:rFonts w:ascii="Times New Roman" w:eastAsia="Times New Roman" w:hAnsi="Times New Roman"/>
                <w:sz w:val="20"/>
                <w:szCs w:val="20"/>
                <w:lang w:val="en-GB" w:eastAsia="pl-PL"/>
              </w:rPr>
              <w:t>approved by the JTS</w:t>
            </w:r>
            <w:r w:rsidRPr="004A115F">
              <w:rPr>
                <w:rFonts w:ascii="Times New Roman" w:eastAsia="Times New Roman" w:hAnsi="Times New Roman"/>
                <w:sz w:val="20"/>
                <w:szCs w:val="20"/>
                <w:lang w:val="en-GB" w:eastAsia="pl-PL"/>
              </w:rPr>
              <w:t>?</w:t>
            </w:r>
          </w:p>
        </w:tc>
        <w:tc>
          <w:tcPr>
            <w:tcW w:w="1828" w:type="dxa"/>
            <w:vAlign w:val="center"/>
          </w:tcPr>
          <w:p w14:paraId="46ABBD8F"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06BBA33E"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r>
      <w:tr w:rsidR="005E035E" w:rsidRPr="004A115F" w14:paraId="2131B136" w14:textId="77777777" w:rsidTr="009D4528">
        <w:trPr>
          <w:jc w:val="center"/>
        </w:trPr>
        <w:tc>
          <w:tcPr>
            <w:tcW w:w="485" w:type="dxa"/>
            <w:vAlign w:val="center"/>
          </w:tcPr>
          <w:p w14:paraId="2E643A39"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2</w:t>
            </w:r>
          </w:p>
        </w:tc>
        <w:tc>
          <w:tcPr>
            <w:tcW w:w="6978" w:type="dxa"/>
            <w:vAlign w:val="center"/>
          </w:tcPr>
          <w:p w14:paraId="716D99C8" w14:textId="77777777" w:rsidR="005E035E" w:rsidRPr="004A115F" w:rsidRDefault="00B544AE" w:rsidP="00B544AE">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w:t>
            </w:r>
            <w:r w:rsidR="005E035E" w:rsidRPr="004A115F">
              <w:rPr>
                <w:rFonts w:ascii="Times New Roman" w:eastAsia="Times New Roman" w:hAnsi="Times New Roman"/>
                <w:sz w:val="20"/>
                <w:szCs w:val="20"/>
                <w:lang w:val="en-GB" w:eastAsia="pl-PL"/>
              </w:rPr>
              <w:t xml:space="preserve">the </w:t>
            </w:r>
            <w:r w:rsidRPr="004A115F">
              <w:rPr>
                <w:rFonts w:ascii="Times New Roman" w:eastAsia="Times New Roman" w:hAnsi="Times New Roman"/>
                <w:sz w:val="20"/>
                <w:szCs w:val="20"/>
                <w:lang w:val="en-GB" w:eastAsia="pl-PL"/>
              </w:rPr>
              <w:t xml:space="preserve">travel </w:t>
            </w:r>
            <w:r w:rsidR="005E035E" w:rsidRPr="004A115F">
              <w:rPr>
                <w:rFonts w:ascii="Times New Roman" w:eastAsia="Times New Roman" w:hAnsi="Times New Roman"/>
                <w:sz w:val="20"/>
                <w:szCs w:val="20"/>
                <w:lang w:val="en-GB" w:eastAsia="pl-PL"/>
              </w:rPr>
              <w:t>documented (agenda, invitation, tickets, bills, invoices)?</w:t>
            </w:r>
          </w:p>
        </w:tc>
        <w:tc>
          <w:tcPr>
            <w:tcW w:w="1828" w:type="dxa"/>
            <w:vAlign w:val="center"/>
          </w:tcPr>
          <w:p w14:paraId="464FCBC1"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5C8C6B09"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r w:rsidR="005E035E" w:rsidRPr="004A115F" w14:paraId="3EEB6B40" w14:textId="77777777" w:rsidTr="009D4528">
        <w:trPr>
          <w:jc w:val="center"/>
        </w:trPr>
        <w:tc>
          <w:tcPr>
            <w:tcW w:w="485" w:type="dxa"/>
            <w:vAlign w:val="center"/>
          </w:tcPr>
          <w:p w14:paraId="3C1ED14B"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6978" w:type="dxa"/>
            <w:vAlign w:val="center"/>
          </w:tcPr>
          <w:p w14:paraId="225B58CD" w14:textId="77777777" w:rsidR="005E035E" w:rsidRPr="004A115F" w:rsidRDefault="009C3CA3" w:rsidP="00A60585">
            <w:pPr>
              <w:spacing w:before="120" w:after="120" w:line="240" w:lineRule="auto"/>
              <w:rPr>
                <w:rFonts w:ascii="Times New Roman" w:eastAsia="Times New Roman" w:hAnsi="Times New Roman"/>
                <w:sz w:val="20"/>
                <w:szCs w:val="20"/>
                <w:u w:val="single"/>
                <w:lang w:val="en-GB" w:eastAsia="pl-PL"/>
              </w:rPr>
            </w:pPr>
            <w:r w:rsidRPr="004A115F">
              <w:rPr>
                <w:rFonts w:ascii="Times New Roman" w:eastAsia="Times New Roman" w:hAnsi="Times New Roman"/>
                <w:sz w:val="20"/>
                <w:szCs w:val="20"/>
                <w:lang w:val="en-GB" w:eastAsia="pl-PL"/>
              </w:rPr>
              <w:t xml:space="preserve">Was </w:t>
            </w:r>
            <w:r w:rsidR="005E035E" w:rsidRPr="004A115F">
              <w:rPr>
                <w:rFonts w:ascii="Times New Roman" w:eastAsia="Times New Roman" w:hAnsi="Times New Roman"/>
                <w:sz w:val="20"/>
                <w:szCs w:val="20"/>
                <w:lang w:val="en-GB" w:eastAsia="pl-PL"/>
              </w:rPr>
              <w:t xml:space="preserve">the </w:t>
            </w:r>
            <w:r w:rsidR="00B544AE" w:rsidRPr="004A115F">
              <w:rPr>
                <w:rFonts w:ascii="Times New Roman" w:eastAsia="Times New Roman" w:hAnsi="Times New Roman"/>
                <w:sz w:val="20"/>
                <w:szCs w:val="20"/>
                <w:lang w:val="en-GB" w:eastAsia="pl-PL"/>
              </w:rPr>
              <w:t xml:space="preserve">travel </w:t>
            </w:r>
            <w:r w:rsidR="005E035E" w:rsidRPr="004A115F">
              <w:rPr>
                <w:rFonts w:ascii="Times New Roman" w:eastAsia="Times New Roman" w:hAnsi="Times New Roman"/>
                <w:sz w:val="20"/>
                <w:szCs w:val="20"/>
                <w:lang w:val="en-GB" w:eastAsia="pl-PL"/>
              </w:rPr>
              <w:t xml:space="preserve">expenditure incurred and settled in accordance with the national legislation or internal regulations of the </w:t>
            </w:r>
            <w:r w:rsidR="00772BED" w:rsidRPr="004A115F">
              <w:rPr>
                <w:rFonts w:ascii="Times New Roman" w:eastAsia="Times New Roman" w:hAnsi="Times New Roman"/>
                <w:sz w:val="20"/>
                <w:szCs w:val="20"/>
                <w:lang w:val="en-GB" w:eastAsia="pl-PL"/>
              </w:rPr>
              <w:t>contractor</w:t>
            </w:r>
            <w:r w:rsidR="005E035E" w:rsidRPr="004A115F">
              <w:rPr>
                <w:rFonts w:ascii="Times New Roman" w:eastAsia="Times New Roman" w:hAnsi="Times New Roman"/>
                <w:sz w:val="20"/>
                <w:szCs w:val="20"/>
                <w:lang w:val="en-GB" w:eastAsia="pl-PL"/>
              </w:rPr>
              <w:t xml:space="preserve"> (amount of </w:t>
            </w:r>
            <w:r w:rsidRPr="004A115F">
              <w:rPr>
                <w:rFonts w:ascii="Times New Roman" w:eastAsia="Times New Roman" w:hAnsi="Times New Roman"/>
                <w:sz w:val="20"/>
                <w:szCs w:val="20"/>
                <w:lang w:val="en-GB" w:eastAsia="pl-PL"/>
              </w:rPr>
              <w:t>per diems</w:t>
            </w:r>
            <w:r w:rsidR="005E035E" w:rsidRPr="004A115F">
              <w:rPr>
                <w:rFonts w:ascii="Times New Roman" w:eastAsia="Times New Roman" w:hAnsi="Times New Roman"/>
                <w:sz w:val="20"/>
                <w:szCs w:val="20"/>
                <w:lang w:val="en-GB" w:eastAsia="pl-PL"/>
              </w:rPr>
              <w:t xml:space="preserve"> etc.)?</w:t>
            </w:r>
          </w:p>
        </w:tc>
        <w:tc>
          <w:tcPr>
            <w:tcW w:w="1828" w:type="dxa"/>
            <w:vAlign w:val="center"/>
          </w:tcPr>
          <w:p w14:paraId="3382A365"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5C71F136"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r w:rsidR="005E035E" w:rsidRPr="004A115F" w14:paraId="5A176959" w14:textId="77777777" w:rsidTr="009D4528">
        <w:trPr>
          <w:jc w:val="center"/>
        </w:trPr>
        <w:tc>
          <w:tcPr>
            <w:tcW w:w="485" w:type="dxa"/>
            <w:vAlign w:val="center"/>
          </w:tcPr>
          <w:p w14:paraId="5055DCC4" w14:textId="77777777" w:rsidR="005E035E" w:rsidRPr="004A115F" w:rsidRDefault="00BE792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4</w:t>
            </w:r>
          </w:p>
        </w:tc>
        <w:tc>
          <w:tcPr>
            <w:tcW w:w="6978" w:type="dxa"/>
            <w:vAlign w:val="center"/>
          </w:tcPr>
          <w:p w14:paraId="6CA581B7" w14:textId="77777777" w:rsidR="005E035E" w:rsidRPr="004A115F" w:rsidRDefault="005E035E" w:rsidP="008C5A2C">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In case of providing food by the organizer of the meeting, was the amount of the </w:t>
            </w:r>
            <w:r w:rsidR="008C5A2C" w:rsidRPr="004A115F">
              <w:rPr>
                <w:rFonts w:ascii="Times New Roman" w:eastAsia="Times New Roman" w:hAnsi="Times New Roman"/>
                <w:sz w:val="20"/>
                <w:szCs w:val="20"/>
                <w:lang w:val="en-GB" w:eastAsia="pl-PL"/>
              </w:rPr>
              <w:t xml:space="preserve">per diems </w:t>
            </w:r>
            <w:r w:rsidRPr="004A115F">
              <w:rPr>
                <w:rFonts w:ascii="Times New Roman" w:eastAsia="Times New Roman" w:hAnsi="Times New Roman"/>
                <w:sz w:val="20"/>
                <w:szCs w:val="20"/>
                <w:lang w:val="en-GB" w:eastAsia="pl-PL"/>
              </w:rPr>
              <w:t>reduced accordingly?</w:t>
            </w:r>
          </w:p>
        </w:tc>
        <w:tc>
          <w:tcPr>
            <w:tcW w:w="1828" w:type="dxa"/>
            <w:vAlign w:val="center"/>
          </w:tcPr>
          <w:p w14:paraId="62199465"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0DA123B1"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r w:rsidR="005E035E" w:rsidRPr="004A115F" w14:paraId="03ED8B01" w14:textId="77777777" w:rsidTr="009D4528">
        <w:trPr>
          <w:jc w:val="center"/>
        </w:trPr>
        <w:tc>
          <w:tcPr>
            <w:tcW w:w="485" w:type="dxa"/>
            <w:vAlign w:val="center"/>
          </w:tcPr>
          <w:p w14:paraId="1D0ADF7A" w14:textId="77777777" w:rsidR="005E035E" w:rsidRPr="004A115F" w:rsidRDefault="00BE792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5</w:t>
            </w:r>
          </w:p>
        </w:tc>
        <w:tc>
          <w:tcPr>
            <w:tcW w:w="6978" w:type="dxa"/>
            <w:vAlign w:val="center"/>
          </w:tcPr>
          <w:p w14:paraId="6141B127" w14:textId="77777777" w:rsidR="005E035E" w:rsidRPr="004A115F" w:rsidRDefault="00BE792D" w:rsidP="00654CE6">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Were the</w:t>
            </w:r>
            <w:r w:rsidR="005E035E" w:rsidRPr="004A115F">
              <w:rPr>
                <w:rFonts w:ascii="Times New Roman" w:eastAsia="Times New Roman" w:hAnsi="Times New Roman"/>
                <w:sz w:val="20"/>
                <w:szCs w:val="20"/>
                <w:lang w:val="en-GB" w:eastAsia="pl-PL"/>
              </w:rPr>
              <w:t xml:space="preserve"> means of transport</w:t>
            </w:r>
            <w:r w:rsidRPr="004A115F">
              <w:rPr>
                <w:rFonts w:ascii="Times New Roman" w:eastAsia="Times New Roman" w:hAnsi="Times New Roman"/>
                <w:sz w:val="20"/>
                <w:szCs w:val="20"/>
                <w:lang w:val="en-GB" w:eastAsia="pl-PL"/>
              </w:rPr>
              <w:t xml:space="preserve"> </w:t>
            </w:r>
            <w:r w:rsidR="005E035E" w:rsidRPr="004A115F">
              <w:rPr>
                <w:rFonts w:ascii="Times New Roman" w:eastAsia="Times New Roman" w:hAnsi="Times New Roman"/>
                <w:sz w:val="20"/>
                <w:szCs w:val="20"/>
                <w:lang w:val="en-GB" w:eastAsia="pl-PL"/>
              </w:rPr>
              <w:t xml:space="preserve">selected in accordance with the </w:t>
            </w:r>
            <w:r w:rsidR="004560DD" w:rsidRPr="004A115F">
              <w:rPr>
                <w:rFonts w:ascii="Times New Roman" w:eastAsia="Times New Roman" w:hAnsi="Times New Roman"/>
                <w:sz w:val="20"/>
                <w:szCs w:val="20"/>
                <w:lang w:val="en-GB" w:eastAsia="pl-PL"/>
              </w:rPr>
              <w:t>Programme</w:t>
            </w:r>
            <w:r w:rsidR="00A83A78" w:rsidRPr="004A115F">
              <w:rPr>
                <w:rFonts w:ascii="Times New Roman" w:eastAsia="Times New Roman" w:hAnsi="Times New Roman"/>
                <w:sz w:val="20"/>
                <w:szCs w:val="20"/>
                <w:lang w:val="en-GB" w:eastAsia="pl-PL"/>
              </w:rPr>
              <w:t xml:space="preserve"> </w:t>
            </w:r>
            <w:r w:rsidR="005E035E" w:rsidRPr="004A115F">
              <w:rPr>
                <w:rFonts w:ascii="Times New Roman" w:eastAsia="Times New Roman" w:hAnsi="Times New Roman"/>
                <w:sz w:val="20"/>
                <w:szCs w:val="20"/>
                <w:lang w:val="en-GB" w:eastAsia="pl-PL"/>
              </w:rPr>
              <w:t>rules</w:t>
            </w:r>
            <w:r w:rsidRPr="004A115F">
              <w:rPr>
                <w:rFonts w:ascii="Times New Roman" w:eastAsia="Times New Roman" w:hAnsi="Times New Roman"/>
                <w:sz w:val="20"/>
                <w:szCs w:val="20"/>
                <w:lang w:val="en-GB" w:eastAsia="pl-PL"/>
              </w:rPr>
              <w:t xml:space="preserve"> (special JTS note on travels)</w:t>
            </w:r>
            <w:r w:rsidR="005E035E" w:rsidRPr="004A115F">
              <w:rPr>
                <w:rFonts w:ascii="Times New Roman" w:eastAsia="Times New Roman" w:hAnsi="Times New Roman"/>
                <w:sz w:val="20"/>
                <w:szCs w:val="20"/>
                <w:lang w:val="en-GB" w:eastAsia="pl-PL"/>
              </w:rPr>
              <w:t>?</w:t>
            </w:r>
          </w:p>
        </w:tc>
        <w:tc>
          <w:tcPr>
            <w:tcW w:w="1828" w:type="dxa"/>
            <w:vAlign w:val="center"/>
          </w:tcPr>
          <w:p w14:paraId="4C4CEA3D" w14:textId="77777777" w:rsidR="005E035E" w:rsidRPr="004A115F" w:rsidRDefault="005E035E" w:rsidP="009D4528">
            <w:pPr>
              <w:spacing w:before="120" w:after="120" w:line="240" w:lineRule="auto"/>
              <w:rPr>
                <w:rFonts w:ascii="Times New Roman" w:eastAsia="Times New Roman" w:hAnsi="Times New Roman"/>
                <w:sz w:val="20"/>
                <w:szCs w:val="20"/>
                <w:highlight w:val="yellow"/>
                <w:lang w:val="en-GB" w:eastAsia="pl-PL"/>
              </w:rPr>
            </w:pPr>
          </w:p>
        </w:tc>
        <w:tc>
          <w:tcPr>
            <w:tcW w:w="4546" w:type="dxa"/>
            <w:vAlign w:val="center"/>
          </w:tcPr>
          <w:p w14:paraId="50895670"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r w:rsidR="005E035E" w:rsidRPr="004A115F" w14:paraId="4A8A5A3D" w14:textId="77777777" w:rsidTr="009D4528">
        <w:trPr>
          <w:jc w:val="center"/>
        </w:trPr>
        <w:tc>
          <w:tcPr>
            <w:tcW w:w="485" w:type="dxa"/>
            <w:vAlign w:val="center"/>
          </w:tcPr>
          <w:p w14:paraId="1946A7AE" w14:textId="77777777" w:rsidR="005E035E" w:rsidRPr="004A115F" w:rsidRDefault="00BE792D"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6</w:t>
            </w:r>
          </w:p>
        </w:tc>
        <w:tc>
          <w:tcPr>
            <w:tcW w:w="6978" w:type="dxa"/>
            <w:vAlign w:val="center"/>
          </w:tcPr>
          <w:p w14:paraId="13F9B4CE"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Is the travel time consistent with the date of the event?</w:t>
            </w:r>
          </w:p>
          <w:p w14:paraId="65CB6EEB" w14:textId="77777777" w:rsidR="005E035E" w:rsidRPr="004A115F" w:rsidRDefault="005E035E" w:rsidP="00A60585">
            <w:pPr>
              <w:spacing w:before="120" w:after="120" w:line="240" w:lineRule="auto"/>
              <w:rPr>
                <w:rFonts w:ascii="Times New Roman" w:hAnsi="Times New Roman"/>
                <w:sz w:val="20"/>
                <w:szCs w:val="20"/>
                <w:lang w:val="en-GB"/>
              </w:rPr>
            </w:pPr>
            <w:r w:rsidRPr="004A115F">
              <w:rPr>
                <w:rFonts w:ascii="Times New Roman" w:hAnsi="Times New Roman"/>
                <w:sz w:val="20"/>
                <w:szCs w:val="20"/>
                <w:lang w:val="en-GB"/>
              </w:rPr>
              <w:t xml:space="preserve">(arrival and departure time is </w:t>
            </w:r>
            <w:proofErr w:type="spellStart"/>
            <w:r w:rsidRPr="004A115F">
              <w:rPr>
                <w:rFonts w:ascii="Times New Roman" w:hAnsi="Times New Roman"/>
                <w:sz w:val="20"/>
                <w:szCs w:val="20"/>
                <w:lang w:val="en-GB"/>
              </w:rPr>
              <w:t>not longer</w:t>
            </w:r>
            <w:proofErr w:type="spellEnd"/>
            <w:r w:rsidRPr="004A115F">
              <w:rPr>
                <w:rFonts w:ascii="Times New Roman" w:hAnsi="Times New Roman"/>
                <w:sz w:val="20"/>
                <w:szCs w:val="20"/>
                <w:lang w:val="en-GB"/>
              </w:rPr>
              <w:t xml:space="preserve"> than 1 day from the start and the end of the event. In case of </w:t>
            </w:r>
            <w:r w:rsidR="009813AF" w:rsidRPr="004A115F">
              <w:rPr>
                <w:rFonts w:ascii="Times New Roman" w:hAnsi="Times New Roman"/>
                <w:sz w:val="20"/>
                <w:szCs w:val="20"/>
                <w:lang w:val="en-GB"/>
              </w:rPr>
              <w:t xml:space="preserve">a </w:t>
            </w:r>
            <w:r w:rsidRPr="004A115F">
              <w:rPr>
                <w:rFonts w:ascii="Times New Roman" w:hAnsi="Times New Roman"/>
                <w:sz w:val="20"/>
                <w:szCs w:val="20"/>
                <w:lang w:val="en-GB"/>
              </w:rPr>
              <w:t xml:space="preserve">longer stay, </w:t>
            </w:r>
            <w:r w:rsidR="00A60585" w:rsidRPr="004A115F">
              <w:rPr>
                <w:rFonts w:ascii="Times New Roman" w:hAnsi="Times New Roman"/>
                <w:sz w:val="20"/>
                <w:szCs w:val="20"/>
                <w:lang w:val="en-GB"/>
              </w:rPr>
              <w:t>was the decision</w:t>
            </w:r>
            <w:r w:rsidRPr="004A115F">
              <w:rPr>
                <w:rFonts w:ascii="Times New Roman" w:hAnsi="Times New Roman"/>
                <w:sz w:val="20"/>
                <w:szCs w:val="20"/>
                <w:lang w:val="en-GB"/>
              </w:rPr>
              <w:t xml:space="preserve"> </w:t>
            </w:r>
            <w:r w:rsidR="00A60585" w:rsidRPr="004A115F">
              <w:rPr>
                <w:rFonts w:ascii="Times New Roman" w:hAnsi="Times New Roman"/>
                <w:sz w:val="20"/>
                <w:szCs w:val="20"/>
                <w:lang w:val="en-GB"/>
              </w:rPr>
              <w:t>duly justified</w:t>
            </w:r>
            <w:r w:rsidRPr="004A115F">
              <w:rPr>
                <w:rFonts w:ascii="Times New Roman" w:hAnsi="Times New Roman"/>
                <w:sz w:val="20"/>
                <w:szCs w:val="20"/>
                <w:lang w:val="en-GB"/>
              </w:rPr>
              <w:t>?)</w:t>
            </w:r>
          </w:p>
        </w:tc>
        <w:tc>
          <w:tcPr>
            <w:tcW w:w="1828" w:type="dxa"/>
            <w:vAlign w:val="center"/>
          </w:tcPr>
          <w:p w14:paraId="38C1F859" w14:textId="77777777" w:rsidR="005E035E" w:rsidRPr="004A115F" w:rsidRDefault="005E035E" w:rsidP="009D4528">
            <w:pPr>
              <w:spacing w:before="120" w:after="120" w:line="240" w:lineRule="auto"/>
              <w:rPr>
                <w:rFonts w:ascii="Times New Roman" w:eastAsia="Times New Roman" w:hAnsi="Times New Roman"/>
                <w:sz w:val="20"/>
                <w:szCs w:val="20"/>
                <w:highlight w:val="yellow"/>
                <w:lang w:val="en-GB" w:eastAsia="pl-PL"/>
              </w:rPr>
            </w:pPr>
          </w:p>
        </w:tc>
        <w:tc>
          <w:tcPr>
            <w:tcW w:w="4546" w:type="dxa"/>
            <w:vAlign w:val="center"/>
          </w:tcPr>
          <w:p w14:paraId="0C8FE7CE"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bookmarkEnd w:id="12"/>
      <w:bookmarkEnd w:id="13"/>
      <w:bookmarkEnd w:id="14"/>
      <w:tr w:rsidR="00BE792D" w:rsidRPr="004A115F" w14:paraId="7B4B3B6D" w14:textId="77777777" w:rsidTr="004144E2">
        <w:trPr>
          <w:jc w:val="center"/>
        </w:trPr>
        <w:tc>
          <w:tcPr>
            <w:tcW w:w="13837" w:type="dxa"/>
            <w:gridSpan w:val="4"/>
            <w:vAlign w:val="center"/>
          </w:tcPr>
          <w:p w14:paraId="42A9D724" w14:textId="77777777" w:rsidR="00BE792D" w:rsidRPr="004A115F" w:rsidRDefault="00BE792D" w:rsidP="009D4528">
            <w:pPr>
              <w:spacing w:before="120" w:after="120" w:line="240" w:lineRule="auto"/>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6.2 Services</w:t>
            </w:r>
          </w:p>
        </w:tc>
      </w:tr>
      <w:tr w:rsidR="005E035E" w:rsidRPr="004A115F" w14:paraId="031E24D2" w14:textId="77777777" w:rsidTr="00D20F5F">
        <w:trPr>
          <w:jc w:val="center"/>
        </w:trPr>
        <w:tc>
          <w:tcPr>
            <w:tcW w:w="485" w:type="dxa"/>
            <w:vAlign w:val="center"/>
          </w:tcPr>
          <w:p w14:paraId="511F3AB7" w14:textId="77777777" w:rsidR="005E035E" w:rsidRPr="004A115F" w:rsidRDefault="005E035E"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6978" w:type="dxa"/>
            <w:vAlign w:val="center"/>
          </w:tcPr>
          <w:p w14:paraId="0CEC5837" w14:textId="77777777" w:rsidR="005E035E" w:rsidRPr="004A115F" w:rsidRDefault="00471EE5" w:rsidP="009A4B41">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Did </w:t>
            </w:r>
            <w:r w:rsidR="005E035E" w:rsidRPr="004A115F">
              <w:rPr>
                <w:rFonts w:ascii="Times New Roman" w:eastAsia="Times New Roman" w:hAnsi="Times New Roman"/>
                <w:sz w:val="20"/>
                <w:szCs w:val="20"/>
                <w:lang w:val="en-GB" w:eastAsia="pl-PL"/>
              </w:rPr>
              <w:t xml:space="preserve">the </w:t>
            </w:r>
            <w:r w:rsidR="00772BED" w:rsidRPr="004A115F">
              <w:rPr>
                <w:rFonts w:ascii="Times New Roman" w:eastAsia="Times New Roman" w:hAnsi="Times New Roman"/>
                <w:sz w:val="20"/>
                <w:szCs w:val="20"/>
                <w:lang w:val="en-GB" w:eastAsia="pl-PL"/>
              </w:rPr>
              <w:t>contractor</w:t>
            </w:r>
            <w:r w:rsidR="005E035E" w:rsidRPr="004A115F">
              <w:rPr>
                <w:rFonts w:ascii="Times New Roman" w:eastAsia="Times New Roman" w:hAnsi="Times New Roman"/>
                <w:sz w:val="20"/>
                <w:szCs w:val="20"/>
                <w:lang w:val="en-GB" w:eastAsia="pl-PL"/>
              </w:rPr>
              <w:t xml:space="preserve"> submit the contract with </w:t>
            </w:r>
            <w:r w:rsidR="009A4B41" w:rsidRPr="004A115F">
              <w:rPr>
                <w:rFonts w:ascii="Times New Roman" w:eastAsia="Times New Roman" w:hAnsi="Times New Roman"/>
                <w:sz w:val="20"/>
                <w:szCs w:val="20"/>
                <w:lang w:val="en-GB" w:eastAsia="pl-PL"/>
              </w:rPr>
              <w:t xml:space="preserve">its </w:t>
            </w:r>
            <w:r w:rsidR="00342AC3" w:rsidRPr="004A115F">
              <w:rPr>
                <w:rFonts w:ascii="Times New Roman" w:eastAsia="Times New Roman" w:hAnsi="Times New Roman"/>
                <w:sz w:val="20"/>
                <w:szCs w:val="20"/>
                <w:lang w:val="en-GB" w:eastAsia="pl-PL"/>
              </w:rPr>
              <w:t>sub</w:t>
            </w:r>
            <w:r w:rsidR="005E035E" w:rsidRPr="004A115F">
              <w:rPr>
                <w:rFonts w:ascii="Times New Roman" w:eastAsia="Times New Roman" w:hAnsi="Times New Roman"/>
                <w:sz w:val="20"/>
                <w:szCs w:val="20"/>
                <w:lang w:val="en-GB" w:eastAsia="pl-PL"/>
              </w:rPr>
              <w:t>contractor?</w:t>
            </w:r>
          </w:p>
        </w:tc>
        <w:tc>
          <w:tcPr>
            <w:tcW w:w="1828" w:type="dxa"/>
            <w:vAlign w:val="center"/>
          </w:tcPr>
          <w:p w14:paraId="41004F19"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67C0C651"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r>
      <w:tr w:rsidR="005E035E" w:rsidRPr="004A115F" w14:paraId="0BA09C6A" w14:textId="77777777" w:rsidTr="00D20F5F">
        <w:trPr>
          <w:jc w:val="center"/>
        </w:trPr>
        <w:tc>
          <w:tcPr>
            <w:tcW w:w="485" w:type="dxa"/>
            <w:vAlign w:val="center"/>
          </w:tcPr>
          <w:p w14:paraId="5A9DB5E7" w14:textId="77777777" w:rsidR="005E035E" w:rsidRPr="004A115F" w:rsidRDefault="005E035E"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2</w:t>
            </w:r>
          </w:p>
        </w:tc>
        <w:tc>
          <w:tcPr>
            <w:tcW w:w="6978" w:type="dxa"/>
            <w:vAlign w:val="center"/>
          </w:tcPr>
          <w:p w14:paraId="71360EDD" w14:textId="77777777" w:rsidR="005E035E" w:rsidRPr="004A115F" w:rsidRDefault="00D8498D" w:rsidP="00D8498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Did </w:t>
            </w:r>
            <w:r w:rsidR="005E035E" w:rsidRPr="004A115F">
              <w:rPr>
                <w:rFonts w:ascii="Times New Roman" w:eastAsia="Times New Roman" w:hAnsi="Times New Roman"/>
                <w:sz w:val="20"/>
                <w:szCs w:val="20"/>
                <w:lang w:val="en-GB" w:eastAsia="pl-PL"/>
              </w:rPr>
              <w:t xml:space="preserve">the </w:t>
            </w:r>
            <w:r w:rsidR="00772BED" w:rsidRPr="004A115F">
              <w:rPr>
                <w:rFonts w:ascii="Times New Roman" w:eastAsia="Times New Roman" w:hAnsi="Times New Roman"/>
                <w:sz w:val="20"/>
                <w:szCs w:val="20"/>
                <w:lang w:val="en-GB" w:eastAsia="pl-PL"/>
              </w:rPr>
              <w:t>contractor</w:t>
            </w:r>
            <w:r w:rsidR="005E035E" w:rsidRPr="004A115F">
              <w:rPr>
                <w:rFonts w:ascii="Times New Roman" w:eastAsia="Times New Roman" w:hAnsi="Times New Roman"/>
                <w:sz w:val="20"/>
                <w:szCs w:val="20"/>
                <w:lang w:val="en-GB" w:eastAsia="pl-PL"/>
              </w:rPr>
              <w:t xml:space="preserve"> submit the</w:t>
            </w:r>
            <w:r w:rsidR="005E035E" w:rsidRPr="004A115F">
              <w:rPr>
                <w:rFonts w:ascii="Times New Roman" w:hAnsi="Times New Roman"/>
                <w:lang w:val="en-GB"/>
              </w:rPr>
              <w:t xml:space="preserve"> </w:t>
            </w:r>
            <w:r w:rsidR="005E035E" w:rsidRPr="004A115F">
              <w:rPr>
                <w:rFonts w:ascii="Times New Roman" w:eastAsia="Times New Roman" w:hAnsi="Times New Roman"/>
                <w:sz w:val="20"/>
                <w:szCs w:val="20"/>
                <w:lang w:val="en-GB" w:eastAsia="pl-PL"/>
              </w:rPr>
              <w:t>service acceptance note or is there the relevant information attached to the invoice?</w:t>
            </w:r>
          </w:p>
        </w:tc>
        <w:tc>
          <w:tcPr>
            <w:tcW w:w="1828" w:type="dxa"/>
            <w:vAlign w:val="center"/>
          </w:tcPr>
          <w:p w14:paraId="308D56CC"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797E50C6"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r>
      <w:tr w:rsidR="005E035E" w:rsidRPr="004A115F" w14:paraId="1A7EA53E" w14:textId="77777777" w:rsidTr="00D20F5F">
        <w:trPr>
          <w:jc w:val="center"/>
        </w:trPr>
        <w:tc>
          <w:tcPr>
            <w:tcW w:w="485" w:type="dxa"/>
            <w:vAlign w:val="center"/>
          </w:tcPr>
          <w:p w14:paraId="54A90BE3" w14:textId="77777777" w:rsidR="005E035E" w:rsidRPr="004A115F" w:rsidRDefault="005E035E"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6978" w:type="dxa"/>
            <w:vAlign w:val="center"/>
          </w:tcPr>
          <w:p w14:paraId="7BEAC480" w14:textId="77777777" w:rsidR="005E035E" w:rsidRPr="004A115F" w:rsidRDefault="005E035E" w:rsidP="00BE792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Is the scope of performed services consistent with the contract with the </w:t>
            </w:r>
            <w:r w:rsidR="00342AC3" w:rsidRPr="004A115F">
              <w:rPr>
                <w:rFonts w:ascii="Times New Roman" w:eastAsia="Times New Roman" w:hAnsi="Times New Roman"/>
                <w:sz w:val="20"/>
                <w:szCs w:val="20"/>
                <w:lang w:val="en-GB" w:eastAsia="pl-PL"/>
              </w:rPr>
              <w:t>sub</w:t>
            </w:r>
            <w:r w:rsidRPr="004A115F">
              <w:rPr>
                <w:rFonts w:ascii="Times New Roman" w:eastAsia="Times New Roman" w:hAnsi="Times New Roman"/>
                <w:sz w:val="20"/>
                <w:szCs w:val="20"/>
                <w:lang w:val="en-GB" w:eastAsia="pl-PL"/>
              </w:rPr>
              <w:t xml:space="preserve">contractor and the </w:t>
            </w:r>
            <w:r w:rsidR="00BE792D" w:rsidRPr="004A115F">
              <w:rPr>
                <w:rFonts w:ascii="Times New Roman" w:eastAsia="Times New Roman" w:hAnsi="Times New Roman"/>
                <w:sz w:val="20"/>
                <w:szCs w:val="20"/>
                <w:lang w:val="en-GB" w:eastAsia="pl-PL"/>
              </w:rPr>
              <w:t>Service Contract</w:t>
            </w:r>
            <w:r w:rsidRPr="004A115F">
              <w:rPr>
                <w:rFonts w:ascii="Times New Roman" w:eastAsia="Times New Roman" w:hAnsi="Times New Roman"/>
                <w:sz w:val="20"/>
                <w:szCs w:val="20"/>
                <w:lang w:val="en-GB" w:eastAsia="pl-PL"/>
              </w:rPr>
              <w:t>?</w:t>
            </w:r>
          </w:p>
        </w:tc>
        <w:tc>
          <w:tcPr>
            <w:tcW w:w="1828" w:type="dxa"/>
            <w:vAlign w:val="center"/>
          </w:tcPr>
          <w:p w14:paraId="7B04FA47"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568C698B"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r w:rsidR="005E035E" w:rsidRPr="004A115F" w14:paraId="1AE32ADB" w14:textId="77777777" w:rsidTr="00D20F5F">
        <w:trPr>
          <w:jc w:val="center"/>
        </w:trPr>
        <w:tc>
          <w:tcPr>
            <w:tcW w:w="485" w:type="dxa"/>
            <w:vAlign w:val="center"/>
          </w:tcPr>
          <w:p w14:paraId="3BC2995D" w14:textId="77777777" w:rsidR="005E035E" w:rsidRPr="004A115F" w:rsidRDefault="005E035E"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4</w:t>
            </w:r>
          </w:p>
        </w:tc>
        <w:tc>
          <w:tcPr>
            <w:tcW w:w="6978" w:type="dxa"/>
            <w:vAlign w:val="center"/>
          </w:tcPr>
          <w:p w14:paraId="6A67AFC7"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the content scope implemented within the deadline indicated in the contract with the </w:t>
            </w:r>
            <w:r w:rsidR="00342AC3" w:rsidRPr="004A115F">
              <w:rPr>
                <w:rFonts w:ascii="Times New Roman" w:eastAsia="Times New Roman" w:hAnsi="Times New Roman"/>
                <w:sz w:val="20"/>
                <w:szCs w:val="20"/>
                <w:lang w:val="en-GB" w:eastAsia="pl-PL"/>
              </w:rPr>
              <w:t>sub</w:t>
            </w:r>
            <w:r w:rsidRPr="004A115F">
              <w:rPr>
                <w:rFonts w:ascii="Times New Roman" w:eastAsia="Times New Roman" w:hAnsi="Times New Roman"/>
                <w:sz w:val="20"/>
                <w:szCs w:val="20"/>
                <w:lang w:val="en-GB" w:eastAsia="pl-PL"/>
              </w:rPr>
              <w:t>contractor?</w:t>
            </w:r>
          </w:p>
        </w:tc>
        <w:tc>
          <w:tcPr>
            <w:tcW w:w="1828" w:type="dxa"/>
            <w:vAlign w:val="center"/>
          </w:tcPr>
          <w:p w14:paraId="1A939487" w14:textId="77777777" w:rsidR="005E035E" w:rsidRPr="004A115F"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6AA258D8" w14:textId="77777777" w:rsidR="005E035E" w:rsidRPr="004A115F" w:rsidRDefault="005E035E" w:rsidP="009D4528">
            <w:pPr>
              <w:spacing w:before="120" w:after="120" w:line="240" w:lineRule="auto"/>
              <w:rPr>
                <w:rFonts w:ascii="Times New Roman" w:eastAsia="Times New Roman" w:hAnsi="Times New Roman"/>
                <w:sz w:val="16"/>
                <w:szCs w:val="16"/>
                <w:lang w:val="en-GB" w:eastAsia="pl-PL"/>
              </w:rPr>
            </w:pPr>
          </w:p>
        </w:tc>
      </w:tr>
      <w:tr w:rsidR="005B1A0A" w:rsidRPr="004A115F" w14:paraId="4490557E" w14:textId="77777777" w:rsidTr="00D20F5F">
        <w:trPr>
          <w:jc w:val="center"/>
        </w:trPr>
        <w:tc>
          <w:tcPr>
            <w:tcW w:w="485" w:type="dxa"/>
            <w:vAlign w:val="center"/>
          </w:tcPr>
          <w:p w14:paraId="14648C29" w14:textId="77777777" w:rsidR="005B1A0A" w:rsidRPr="004A115F" w:rsidRDefault="005B1A0A"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lastRenderedPageBreak/>
              <w:t>5</w:t>
            </w:r>
          </w:p>
        </w:tc>
        <w:tc>
          <w:tcPr>
            <w:tcW w:w="6978" w:type="dxa"/>
            <w:vAlign w:val="center"/>
          </w:tcPr>
          <w:p w14:paraId="0441C626" w14:textId="77777777" w:rsidR="005B09EE" w:rsidRPr="004A115F" w:rsidRDefault="004247EB" w:rsidP="005B09EE">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Were the</w:t>
            </w:r>
            <w:r w:rsidR="005B09EE" w:rsidRPr="004A115F">
              <w:rPr>
                <w:rFonts w:ascii="Times New Roman" w:eastAsia="Times New Roman" w:hAnsi="Times New Roman"/>
                <w:sz w:val="20"/>
                <w:szCs w:val="20"/>
                <w:lang w:val="en-GB" w:eastAsia="pl-PL"/>
              </w:rPr>
              <w:t xml:space="preserve"> expenditures be</w:t>
            </w:r>
            <w:r w:rsidRPr="004A115F">
              <w:rPr>
                <w:rFonts w:ascii="Times New Roman" w:eastAsia="Times New Roman" w:hAnsi="Times New Roman"/>
                <w:sz w:val="20"/>
                <w:szCs w:val="20"/>
                <w:lang w:val="en-GB" w:eastAsia="pl-PL"/>
              </w:rPr>
              <w:t xml:space="preserve">ing verified </w:t>
            </w:r>
            <w:r w:rsidR="005B09EE" w:rsidRPr="004A115F">
              <w:rPr>
                <w:rFonts w:ascii="Times New Roman" w:eastAsia="Times New Roman" w:hAnsi="Times New Roman"/>
                <w:sz w:val="20"/>
                <w:szCs w:val="20"/>
                <w:lang w:val="en-GB" w:eastAsia="pl-PL"/>
              </w:rPr>
              <w:t>incurred in accordance with the public procurement law?</w:t>
            </w:r>
            <w:r w:rsidRPr="004A115F">
              <w:rPr>
                <w:rFonts w:ascii="Times New Roman" w:eastAsia="Times New Roman" w:hAnsi="Times New Roman"/>
                <w:sz w:val="20"/>
                <w:szCs w:val="20"/>
                <w:lang w:val="en-GB" w:eastAsia="pl-PL"/>
              </w:rPr>
              <w:t xml:space="preserve"> Should they?</w:t>
            </w:r>
            <w:r w:rsidR="008A0532" w:rsidRPr="004A115F">
              <w:rPr>
                <w:rStyle w:val="Odwoanieprzypisudolnego"/>
                <w:rFonts w:ascii="Times New Roman" w:eastAsia="Times New Roman" w:hAnsi="Times New Roman"/>
                <w:sz w:val="20"/>
                <w:szCs w:val="20"/>
                <w:lang w:val="en-GB" w:eastAsia="pl-PL"/>
              </w:rPr>
              <w:footnoteReference w:id="1"/>
            </w:r>
          </w:p>
          <w:p w14:paraId="71390E7E" w14:textId="77777777" w:rsidR="005B1A0A" w:rsidRPr="004A115F" w:rsidRDefault="005B09EE"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/if YES, in the </w:t>
            </w:r>
            <w:r w:rsidR="00AD7391" w:rsidRPr="004A115F">
              <w:rPr>
                <w:rFonts w:ascii="Times New Roman" w:eastAsia="Times New Roman" w:hAnsi="Times New Roman"/>
                <w:sz w:val="20"/>
                <w:szCs w:val="20"/>
                <w:lang w:val="en-GB" w:eastAsia="pl-PL"/>
              </w:rPr>
              <w:t>Remarks</w:t>
            </w:r>
            <w:r w:rsidRPr="004A115F">
              <w:rPr>
                <w:rFonts w:ascii="Times New Roman" w:eastAsia="Times New Roman" w:hAnsi="Times New Roman"/>
                <w:sz w:val="20"/>
                <w:szCs w:val="20"/>
                <w:lang w:val="en-GB" w:eastAsia="pl-PL"/>
              </w:rPr>
              <w:t xml:space="preserve"> should be entered if and when the appropriate checklist for control of public procurement </w:t>
            </w:r>
            <w:r w:rsidR="004247EB" w:rsidRPr="004A115F">
              <w:rPr>
                <w:rFonts w:ascii="Times New Roman" w:eastAsia="Times New Roman" w:hAnsi="Times New Roman"/>
                <w:sz w:val="20"/>
                <w:szCs w:val="20"/>
                <w:lang w:val="en-GB" w:eastAsia="pl-PL"/>
              </w:rPr>
              <w:t xml:space="preserve">was </w:t>
            </w:r>
            <w:r w:rsidRPr="004A115F">
              <w:rPr>
                <w:rFonts w:ascii="Times New Roman" w:eastAsia="Times New Roman" w:hAnsi="Times New Roman"/>
                <w:sz w:val="20"/>
                <w:szCs w:val="20"/>
                <w:lang w:val="en-GB" w:eastAsia="pl-PL"/>
              </w:rPr>
              <w:t>filled in/</w:t>
            </w:r>
          </w:p>
        </w:tc>
        <w:tc>
          <w:tcPr>
            <w:tcW w:w="1828" w:type="dxa"/>
            <w:vAlign w:val="center"/>
          </w:tcPr>
          <w:p w14:paraId="6FFBD3EC" w14:textId="77777777" w:rsidR="005B1A0A" w:rsidRPr="004A115F" w:rsidRDefault="005B1A0A"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30DCCCAD" w14:textId="77777777" w:rsidR="005B1A0A" w:rsidRPr="004A115F" w:rsidRDefault="005B1A0A" w:rsidP="00D20F5F">
            <w:pPr>
              <w:spacing w:before="120" w:after="120" w:line="240" w:lineRule="auto"/>
              <w:rPr>
                <w:rFonts w:ascii="Times New Roman" w:eastAsia="Times New Roman" w:hAnsi="Times New Roman"/>
                <w:sz w:val="16"/>
                <w:szCs w:val="16"/>
                <w:lang w:val="en-GB" w:eastAsia="pl-PL"/>
              </w:rPr>
            </w:pPr>
          </w:p>
        </w:tc>
      </w:tr>
      <w:tr w:rsidR="005B1A0A" w:rsidRPr="004A115F" w14:paraId="201E71AA" w14:textId="77777777" w:rsidTr="00D20F5F">
        <w:trPr>
          <w:jc w:val="center"/>
        </w:trPr>
        <w:tc>
          <w:tcPr>
            <w:tcW w:w="485" w:type="dxa"/>
            <w:vAlign w:val="center"/>
          </w:tcPr>
          <w:p w14:paraId="6DDB914C" w14:textId="77777777" w:rsidR="005B1A0A" w:rsidRPr="004A115F" w:rsidRDefault="005B1A0A"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6</w:t>
            </w:r>
          </w:p>
        </w:tc>
        <w:tc>
          <w:tcPr>
            <w:tcW w:w="6978" w:type="dxa"/>
            <w:vAlign w:val="center"/>
          </w:tcPr>
          <w:p w14:paraId="5BB1C069" w14:textId="77777777" w:rsidR="005B1A0A" w:rsidRPr="004A115F" w:rsidRDefault="00FF3039"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In case the </w:t>
            </w:r>
            <w:r w:rsidR="00772BED" w:rsidRPr="004A115F">
              <w:rPr>
                <w:rFonts w:ascii="Times New Roman" w:eastAsia="Times New Roman" w:hAnsi="Times New Roman"/>
                <w:sz w:val="20"/>
                <w:szCs w:val="20"/>
                <w:lang w:val="en-GB" w:eastAsia="pl-PL"/>
              </w:rPr>
              <w:t>contractor</w:t>
            </w:r>
            <w:r w:rsidRPr="004A115F">
              <w:rPr>
                <w:rFonts w:ascii="Times New Roman" w:eastAsia="Times New Roman" w:hAnsi="Times New Roman"/>
                <w:sz w:val="20"/>
                <w:szCs w:val="20"/>
                <w:lang w:val="en-GB" w:eastAsia="pl-PL"/>
              </w:rPr>
              <w:t xml:space="preserve"> resigned from carrying out the proceedings in accordance with the public procurement law, </w:t>
            </w:r>
            <w:r w:rsidR="005F5DBD" w:rsidRPr="004A115F">
              <w:rPr>
                <w:rFonts w:ascii="Times New Roman" w:eastAsia="Times New Roman" w:hAnsi="Times New Roman"/>
                <w:sz w:val="20"/>
                <w:szCs w:val="20"/>
                <w:lang w:val="en-GB" w:eastAsia="pl-PL"/>
              </w:rPr>
              <w:t>was he</w:t>
            </w:r>
            <w:r w:rsidR="00D47CB8" w:rsidRPr="004A115F">
              <w:rPr>
                <w:rFonts w:ascii="Times New Roman" w:eastAsia="Times New Roman" w:hAnsi="Times New Roman"/>
                <w:sz w:val="20"/>
                <w:szCs w:val="20"/>
                <w:lang w:val="en-GB" w:eastAsia="pl-PL"/>
              </w:rPr>
              <w:t>/she</w:t>
            </w:r>
            <w:r w:rsidR="005F5DBD" w:rsidRPr="004A115F">
              <w:rPr>
                <w:rFonts w:ascii="Times New Roman" w:eastAsia="Times New Roman" w:hAnsi="Times New Roman"/>
                <w:sz w:val="20"/>
                <w:szCs w:val="20"/>
                <w:lang w:val="en-GB" w:eastAsia="pl-PL"/>
              </w:rPr>
              <w:t xml:space="preserve"> entitled to do this</w:t>
            </w:r>
            <w:r w:rsidRPr="004A115F">
              <w:rPr>
                <w:rFonts w:ascii="Times New Roman" w:eastAsia="Times New Roman" w:hAnsi="Times New Roman"/>
                <w:sz w:val="20"/>
                <w:szCs w:val="20"/>
                <w:lang w:val="en-GB" w:eastAsia="pl-PL"/>
              </w:rPr>
              <w:t>?</w:t>
            </w:r>
          </w:p>
        </w:tc>
        <w:tc>
          <w:tcPr>
            <w:tcW w:w="1828" w:type="dxa"/>
            <w:vAlign w:val="center"/>
          </w:tcPr>
          <w:p w14:paraId="36AF6883" w14:textId="77777777" w:rsidR="005B1A0A" w:rsidRPr="004A115F" w:rsidRDefault="005B1A0A"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54C529ED" w14:textId="77777777" w:rsidR="005B1A0A" w:rsidRPr="004A115F" w:rsidRDefault="005B1A0A" w:rsidP="00D20F5F">
            <w:pPr>
              <w:spacing w:before="120" w:after="120" w:line="240" w:lineRule="auto"/>
              <w:rPr>
                <w:rFonts w:ascii="Times New Roman" w:eastAsia="Times New Roman" w:hAnsi="Times New Roman"/>
                <w:sz w:val="16"/>
                <w:szCs w:val="16"/>
                <w:lang w:val="en-GB" w:eastAsia="pl-PL"/>
              </w:rPr>
            </w:pPr>
          </w:p>
        </w:tc>
      </w:tr>
      <w:tr w:rsidR="005B1A0A" w:rsidRPr="004A115F" w14:paraId="5D2F4752" w14:textId="77777777" w:rsidTr="00D20F5F">
        <w:trPr>
          <w:jc w:val="center"/>
        </w:trPr>
        <w:tc>
          <w:tcPr>
            <w:tcW w:w="485" w:type="dxa"/>
            <w:vAlign w:val="center"/>
          </w:tcPr>
          <w:p w14:paraId="6F74D8FD" w14:textId="77777777" w:rsidR="005B1A0A" w:rsidRPr="004A115F" w:rsidRDefault="005B1A0A"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7</w:t>
            </w:r>
          </w:p>
        </w:tc>
        <w:tc>
          <w:tcPr>
            <w:tcW w:w="6978" w:type="dxa"/>
            <w:vAlign w:val="center"/>
          </w:tcPr>
          <w:p w14:paraId="7ED67B71" w14:textId="77777777" w:rsidR="00B20D65" w:rsidRPr="004A115F" w:rsidRDefault="005F5DBD" w:rsidP="00B20D65">
            <w:pPr>
              <w:spacing w:before="120" w:after="120" w:line="240" w:lineRule="auto"/>
              <w:rPr>
                <w:rFonts w:ascii="Times New Roman" w:eastAsia="Times New Roman" w:hAnsi="Times New Roman"/>
                <w:sz w:val="20"/>
                <w:szCs w:val="20"/>
                <w:lang w:val="en-US" w:eastAsia="pl-PL"/>
              </w:rPr>
            </w:pPr>
            <w:r w:rsidRPr="004A115F">
              <w:rPr>
                <w:rFonts w:ascii="Times New Roman" w:eastAsia="Times New Roman" w:hAnsi="Times New Roman"/>
                <w:sz w:val="20"/>
                <w:szCs w:val="20"/>
                <w:lang w:val="en-GB" w:eastAsia="pl-PL"/>
              </w:rPr>
              <w:t xml:space="preserve">Were the </w:t>
            </w:r>
            <w:r w:rsidR="00AE69FA" w:rsidRPr="004A115F">
              <w:rPr>
                <w:rFonts w:ascii="Times New Roman" w:eastAsia="Times New Roman" w:hAnsi="Times New Roman"/>
                <w:sz w:val="20"/>
                <w:szCs w:val="20"/>
                <w:lang w:val="en-GB" w:eastAsia="pl-PL"/>
              </w:rPr>
              <w:t xml:space="preserve">expenditures </w:t>
            </w:r>
            <w:r w:rsidRPr="004A115F">
              <w:rPr>
                <w:rFonts w:ascii="Times New Roman" w:eastAsia="Times New Roman" w:hAnsi="Times New Roman"/>
                <w:sz w:val="20"/>
                <w:szCs w:val="20"/>
                <w:lang w:val="en-GB" w:eastAsia="pl-PL"/>
              </w:rPr>
              <w:t xml:space="preserve">being verified </w:t>
            </w:r>
            <w:r w:rsidR="00AE69FA" w:rsidRPr="004A115F">
              <w:rPr>
                <w:rFonts w:ascii="Times New Roman" w:eastAsia="Times New Roman" w:hAnsi="Times New Roman"/>
                <w:sz w:val="20"/>
                <w:szCs w:val="20"/>
                <w:lang w:val="en-GB" w:eastAsia="pl-PL"/>
              </w:rPr>
              <w:t xml:space="preserve">incurred </w:t>
            </w:r>
            <w:r w:rsidR="00B20D65" w:rsidRPr="004A115F">
              <w:rPr>
                <w:rFonts w:ascii="Times New Roman" w:eastAsia="Times New Roman" w:hAnsi="Times New Roman"/>
                <w:sz w:val="20"/>
                <w:szCs w:val="20"/>
                <w:lang w:val="en-GB" w:eastAsia="pl-PL"/>
              </w:rPr>
              <w:t>reasonably, in justified way, and comply with the requirements of sound financial management, in particular regarding economy and efficiency</w:t>
            </w:r>
            <w:r w:rsidR="00F20587" w:rsidRPr="004A115F">
              <w:rPr>
                <w:rFonts w:ascii="Times New Roman" w:eastAsia="Times New Roman" w:hAnsi="Times New Roman"/>
                <w:sz w:val="20"/>
                <w:szCs w:val="20"/>
                <w:lang w:val="en-GB" w:eastAsia="pl-PL"/>
              </w:rPr>
              <w:t xml:space="preserve"> </w:t>
            </w:r>
            <w:r w:rsidR="00B20D65" w:rsidRPr="004A115F">
              <w:rPr>
                <w:rFonts w:ascii="Times New Roman" w:eastAsia="Times New Roman" w:hAnsi="Times New Roman"/>
                <w:sz w:val="20"/>
                <w:szCs w:val="20"/>
                <w:lang w:val="en-GB" w:eastAsia="pl-PL"/>
              </w:rPr>
              <w:t xml:space="preserve">e.g. based on </w:t>
            </w:r>
            <w:r w:rsidR="00B20D65" w:rsidRPr="004A115F">
              <w:rPr>
                <w:rFonts w:ascii="Times New Roman" w:eastAsia="Times New Roman" w:hAnsi="Times New Roman"/>
                <w:sz w:val="20"/>
                <w:szCs w:val="20"/>
                <w:lang w:val="en-US" w:eastAsia="pl-PL"/>
              </w:rPr>
              <w:t>analysis on the market prices, etc./</w:t>
            </w:r>
            <w:r w:rsidR="000F2720" w:rsidRPr="004A115F">
              <w:rPr>
                <w:rStyle w:val="Odwoanieprzypisudolnego"/>
                <w:rFonts w:ascii="Times New Roman" w:eastAsia="Times New Roman" w:hAnsi="Times New Roman"/>
                <w:sz w:val="20"/>
                <w:szCs w:val="20"/>
                <w:lang w:val="en-US" w:eastAsia="pl-PL"/>
              </w:rPr>
              <w:footnoteReference w:id="2"/>
            </w:r>
            <w:r w:rsidR="00B20D65" w:rsidRPr="004A115F">
              <w:rPr>
                <w:rFonts w:ascii="Times New Roman" w:eastAsia="Times New Roman" w:hAnsi="Times New Roman"/>
                <w:sz w:val="20"/>
                <w:szCs w:val="20"/>
                <w:lang w:val="en-US" w:eastAsia="pl-PL"/>
              </w:rPr>
              <w:t>?</w:t>
            </w:r>
          </w:p>
          <w:p w14:paraId="29D6B04F" w14:textId="77777777" w:rsidR="00AE69FA" w:rsidRPr="004A115F" w:rsidRDefault="00AE69FA" w:rsidP="00AE69FA">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 </w:t>
            </w:r>
          </w:p>
          <w:p w14:paraId="1C0157D6" w14:textId="77777777" w:rsidR="005B1A0A" w:rsidRPr="004A115F" w:rsidRDefault="005B1A0A" w:rsidP="009D4528">
            <w:pPr>
              <w:spacing w:before="120" w:after="120" w:line="240" w:lineRule="auto"/>
              <w:rPr>
                <w:rFonts w:ascii="Times New Roman" w:eastAsia="Times New Roman" w:hAnsi="Times New Roman"/>
                <w:sz w:val="20"/>
                <w:szCs w:val="20"/>
                <w:lang w:val="en-GB" w:eastAsia="pl-PL"/>
              </w:rPr>
            </w:pPr>
          </w:p>
        </w:tc>
        <w:tc>
          <w:tcPr>
            <w:tcW w:w="1828" w:type="dxa"/>
            <w:vAlign w:val="center"/>
          </w:tcPr>
          <w:p w14:paraId="3691E7B2" w14:textId="77777777" w:rsidR="005B1A0A" w:rsidRPr="004A115F" w:rsidRDefault="005B1A0A"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18946CA7" w14:textId="77777777" w:rsidR="005B1A0A" w:rsidRPr="004A115F" w:rsidRDefault="00F20587" w:rsidP="00B674B4">
            <w:pPr>
              <w:pStyle w:val="Tekstkomentarza"/>
              <w:spacing w:line="240" w:lineRule="auto"/>
              <w:jc w:val="both"/>
              <w:rPr>
                <w:rFonts w:ascii="Times New Roman" w:eastAsia="Times New Roman" w:hAnsi="Times New Roman"/>
                <w:sz w:val="16"/>
                <w:szCs w:val="16"/>
                <w:lang w:val="en-US" w:eastAsia="pl-PL"/>
              </w:rPr>
            </w:pPr>
            <w:r w:rsidRPr="004A115F">
              <w:rPr>
                <w:rFonts w:ascii="Times New Roman" w:eastAsia="Times New Roman" w:hAnsi="Times New Roman"/>
                <w:lang w:val="en-US" w:eastAsia="pl-PL"/>
              </w:rPr>
              <w:t>/in case of expenditures equal or lower than thresholds</w:t>
            </w:r>
            <w:r w:rsidR="001A5349" w:rsidRPr="004A115F">
              <w:rPr>
                <w:rFonts w:ascii="Times New Roman" w:eastAsia="Times New Roman" w:hAnsi="Times New Roman"/>
                <w:lang w:val="en-US" w:eastAsia="pl-PL"/>
              </w:rPr>
              <w:t xml:space="preserve"> deriving from the art. 52.2 IR</w:t>
            </w:r>
            <w:r w:rsidRPr="004A115F">
              <w:rPr>
                <w:rFonts w:ascii="Times New Roman" w:eastAsia="Times New Roman" w:hAnsi="Times New Roman"/>
                <w:lang w:val="en-US" w:eastAsia="pl-PL"/>
              </w:rPr>
              <w:t xml:space="preserve"> the auditor shall describe on what base he or she has declared that the contract is awarded to the tender offering best value for money, or as appropriate, to the tender offering the lowest price, while avoiding any conflict of interests(</w:t>
            </w:r>
            <w:r w:rsidRPr="004A115F">
              <w:rPr>
                <w:rFonts w:ascii="Times New Roman" w:eastAsia="Times New Roman" w:hAnsi="Times New Roman"/>
                <w:lang w:val="en-GB" w:eastAsia="pl-PL"/>
              </w:rPr>
              <w:t xml:space="preserve">based on </w:t>
            </w:r>
            <w:r w:rsidRPr="004A115F">
              <w:rPr>
                <w:rFonts w:ascii="Times New Roman" w:eastAsia="Times New Roman" w:hAnsi="Times New Roman"/>
                <w:lang w:val="en-US" w:eastAsia="pl-PL"/>
              </w:rPr>
              <w:t>analysis on the market prices, etc.)</w:t>
            </w:r>
          </w:p>
        </w:tc>
      </w:tr>
      <w:tr w:rsidR="00251246" w:rsidRPr="004A115F" w14:paraId="20FD75D8" w14:textId="77777777" w:rsidTr="00D20F5F">
        <w:trPr>
          <w:jc w:val="center"/>
        </w:trPr>
        <w:tc>
          <w:tcPr>
            <w:tcW w:w="485" w:type="dxa"/>
            <w:vAlign w:val="center"/>
          </w:tcPr>
          <w:p w14:paraId="089009E4"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9</w:t>
            </w:r>
          </w:p>
        </w:tc>
        <w:tc>
          <w:tcPr>
            <w:tcW w:w="6978" w:type="dxa"/>
            <w:vAlign w:val="center"/>
          </w:tcPr>
          <w:p w14:paraId="5C7B8857" w14:textId="77777777" w:rsidR="00251246" w:rsidRPr="004A115F" w:rsidRDefault="00251246" w:rsidP="005F5DB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Does the contract with the subcontractor clearly state the duties, contract duration and due remuneration?</w:t>
            </w:r>
          </w:p>
        </w:tc>
        <w:tc>
          <w:tcPr>
            <w:tcW w:w="1828" w:type="dxa"/>
            <w:vAlign w:val="center"/>
          </w:tcPr>
          <w:p w14:paraId="526770CE"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7CBEED82" w14:textId="77777777" w:rsidR="00251246" w:rsidRPr="004A115F" w:rsidRDefault="00251246" w:rsidP="00D20F5F">
            <w:pPr>
              <w:spacing w:before="120" w:after="120" w:line="240" w:lineRule="auto"/>
              <w:rPr>
                <w:rFonts w:ascii="Times New Roman" w:eastAsia="Times New Roman" w:hAnsi="Times New Roman"/>
                <w:sz w:val="16"/>
                <w:szCs w:val="16"/>
                <w:lang w:val="en-GB" w:eastAsia="pl-PL"/>
              </w:rPr>
            </w:pPr>
          </w:p>
        </w:tc>
      </w:tr>
      <w:tr w:rsidR="00251246" w:rsidRPr="004A115F" w14:paraId="2F121E37" w14:textId="77777777" w:rsidTr="00D20F5F">
        <w:trPr>
          <w:jc w:val="center"/>
        </w:trPr>
        <w:tc>
          <w:tcPr>
            <w:tcW w:w="485" w:type="dxa"/>
            <w:vAlign w:val="center"/>
          </w:tcPr>
          <w:p w14:paraId="446DE71A"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10</w:t>
            </w:r>
          </w:p>
        </w:tc>
        <w:tc>
          <w:tcPr>
            <w:tcW w:w="6978" w:type="dxa"/>
            <w:vAlign w:val="center"/>
          </w:tcPr>
          <w:p w14:paraId="39654A5E" w14:textId="77777777" w:rsidR="00251246" w:rsidRPr="004A115F" w:rsidRDefault="00251246" w:rsidP="005F5DB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Was the scope of work performed made at the price agreed in the contract with the subcontractor?</w:t>
            </w:r>
          </w:p>
        </w:tc>
        <w:tc>
          <w:tcPr>
            <w:tcW w:w="1828" w:type="dxa"/>
            <w:vAlign w:val="center"/>
          </w:tcPr>
          <w:p w14:paraId="6E36661F"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38645DC7" w14:textId="77777777" w:rsidR="00251246" w:rsidRPr="004A115F" w:rsidRDefault="00251246" w:rsidP="00D20F5F">
            <w:pPr>
              <w:spacing w:before="120" w:after="120" w:line="240" w:lineRule="auto"/>
              <w:rPr>
                <w:rFonts w:ascii="Times New Roman" w:eastAsia="Times New Roman" w:hAnsi="Times New Roman"/>
                <w:sz w:val="16"/>
                <w:szCs w:val="16"/>
                <w:lang w:val="en-GB" w:eastAsia="pl-PL"/>
              </w:rPr>
            </w:pPr>
          </w:p>
        </w:tc>
      </w:tr>
      <w:tr w:rsidR="00251246" w:rsidRPr="004A115F" w14:paraId="25E54C65" w14:textId="77777777" w:rsidTr="00D20F5F">
        <w:trPr>
          <w:jc w:val="center"/>
        </w:trPr>
        <w:tc>
          <w:tcPr>
            <w:tcW w:w="485" w:type="dxa"/>
            <w:vAlign w:val="center"/>
          </w:tcPr>
          <w:p w14:paraId="735DA4F4"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11</w:t>
            </w:r>
          </w:p>
        </w:tc>
        <w:tc>
          <w:tcPr>
            <w:tcW w:w="6978" w:type="dxa"/>
            <w:vAlign w:val="center"/>
          </w:tcPr>
          <w:p w14:paraId="2BFCC31F" w14:textId="77777777" w:rsidR="00251246" w:rsidRPr="004A115F" w:rsidRDefault="0025124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Is there evidence of task performance by the subcontractor?</w:t>
            </w:r>
          </w:p>
        </w:tc>
        <w:tc>
          <w:tcPr>
            <w:tcW w:w="1828" w:type="dxa"/>
            <w:vAlign w:val="center"/>
          </w:tcPr>
          <w:p w14:paraId="135E58C4"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62EBF9A1" w14:textId="77777777" w:rsidR="00251246" w:rsidRPr="004A115F" w:rsidRDefault="00251246" w:rsidP="00D20F5F">
            <w:pPr>
              <w:spacing w:before="120" w:after="120" w:line="240" w:lineRule="auto"/>
              <w:rPr>
                <w:rFonts w:ascii="Times New Roman" w:eastAsia="Times New Roman" w:hAnsi="Times New Roman"/>
                <w:sz w:val="16"/>
                <w:szCs w:val="16"/>
                <w:lang w:val="en-GB" w:eastAsia="pl-PL"/>
              </w:rPr>
            </w:pPr>
          </w:p>
        </w:tc>
      </w:tr>
      <w:tr w:rsidR="00251246" w:rsidRPr="004A115F" w14:paraId="4A1463DC" w14:textId="77777777" w:rsidTr="00D20F5F">
        <w:trPr>
          <w:jc w:val="center"/>
        </w:trPr>
        <w:tc>
          <w:tcPr>
            <w:tcW w:w="485" w:type="dxa"/>
            <w:vAlign w:val="center"/>
          </w:tcPr>
          <w:p w14:paraId="4B73E586"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12</w:t>
            </w:r>
          </w:p>
        </w:tc>
        <w:tc>
          <w:tcPr>
            <w:tcW w:w="6978" w:type="dxa"/>
            <w:vAlign w:val="center"/>
          </w:tcPr>
          <w:p w14:paraId="0810CF72" w14:textId="77777777" w:rsidR="00251246" w:rsidRPr="004A115F" w:rsidRDefault="0025124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In case the contractor made changes to the concluded contracts / signed the annexes, was it in accordance with the provisions and contract concluded with the subcontractor?</w:t>
            </w:r>
          </w:p>
        </w:tc>
        <w:tc>
          <w:tcPr>
            <w:tcW w:w="1828" w:type="dxa"/>
            <w:vAlign w:val="center"/>
          </w:tcPr>
          <w:p w14:paraId="0C6C2CD5"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709E88E4" w14:textId="77777777" w:rsidR="00251246" w:rsidRPr="004A115F" w:rsidRDefault="00251246" w:rsidP="00D20F5F">
            <w:pPr>
              <w:spacing w:before="120" w:after="120" w:line="240" w:lineRule="auto"/>
              <w:rPr>
                <w:rFonts w:ascii="Times New Roman" w:eastAsia="Times New Roman" w:hAnsi="Times New Roman"/>
                <w:sz w:val="16"/>
                <w:szCs w:val="16"/>
                <w:lang w:val="en-GB" w:eastAsia="pl-PL"/>
              </w:rPr>
            </w:pPr>
          </w:p>
        </w:tc>
      </w:tr>
      <w:tr w:rsidR="00251246" w:rsidRPr="004A115F" w14:paraId="17606691" w14:textId="77777777" w:rsidTr="00D20F5F">
        <w:trPr>
          <w:jc w:val="center"/>
        </w:trPr>
        <w:tc>
          <w:tcPr>
            <w:tcW w:w="485" w:type="dxa"/>
            <w:vAlign w:val="center"/>
          </w:tcPr>
          <w:p w14:paraId="39F18D26"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13</w:t>
            </w:r>
          </w:p>
        </w:tc>
        <w:tc>
          <w:tcPr>
            <w:tcW w:w="6978" w:type="dxa"/>
            <w:vAlign w:val="center"/>
          </w:tcPr>
          <w:p w14:paraId="2D31E8F4" w14:textId="77777777" w:rsidR="00251246" w:rsidRPr="004A115F" w:rsidRDefault="0025124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Did the contractor provide evidence of training / events?</w:t>
            </w:r>
          </w:p>
        </w:tc>
        <w:tc>
          <w:tcPr>
            <w:tcW w:w="1828" w:type="dxa"/>
            <w:vAlign w:val="center"/>
          </w:tcPr>
          <w:p w14:paraId="508C98E9"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779F8E76" w14:textId="77777777" w:rsidR="00251246" w:rsidRPr="004A115F" w:rsidRDefault="00251246" w:rsidP="00D20F5F">
            <w:pPr>
              <w:spacing w:before="120" w:after="120" w:line="240" w:lineRule="auto"/>
              <w:rPr>
                <w:rFonts w:ascii="Times New Roman" w:eastAsia="Times New Roman" w:hAnsi="Times New Roman"/>
                <w:sz w:val="16"/>
                <w:szCs w:val="16"/>
                <w:lang w:val="en-GB" w:eastAsia="pl-PL"/>
              </w:rPr>
            </w:pPr>
          </w:p>
        </w:tc>
      </w:tr>
      <w:tr w:rsidR="00251246" w:rsidRPr="004A115F" w14:paraId="7E51A947" w14:textId="77777777" w:rsidTr="00D20F5F">
        <w:trPr>
          <w:jc w:val="center"/>
        </w:trPr>
        <w:tc>
          <w:tcPr>
            <w:tcW w:w="485" w:type="dxa"/>
            <w:vAlign w:val="center"/>
          </w:tcPr>
          <w:p w14:paraId="4E1E336A"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lastRenderedPageBreak/>
              <w:t>14</w:t>
            </w:r>
          </w:p>
        </w:tc>
        <w:tc>
          <w:tcPr>
            <w:tcW w:w="6978" w:type="dxa"/>
            <w:vAlign w:val="center"/>
          </w:tcPr>
          <w:p w14:paraId="55D07B9C" w14:textId="77777777" w:rsidR="00251246" w:rsidRPr="004A115F" w:rsidRDefault="00251246" w:rsidP="00BE792D">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Does the provided documentation confirm that the training / event was held for the target group specified in the JTS/MA task / Service Contract?</w:t>
            </w:r>
          </w:p>
        </w:tc>
        <w:tc>
          <w:tcPr>
            <w:tcW w:w="1828" w:type="dxa"/>
            <w:vAlign w:val="center"/>
          </w:tcPr>
          <w:p w14:paraId="7818863E"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44F69B9A" w14:textId="77777777" w:rsidR="00251246" w:rsidRPr="004A115F" w:rsidRDefault="00251246" w:rsidP="00D20F5F">
            <w:pPr>
              <w:spacing w:before="120" w:after="120" w:line="240" w:lineRule="auto"/>
              <w:rPr>
                <w:rFonts w:ascii="Times New Roman" w:eastAsia="Times New Roman" w:hAnsi="Times New Roman"/>
                <w:sz w:val="16"/>
                <w:szCs w:val="16"/>
                <w:lang w:val="en-GB" w:eastAsia="pl-PL"/>
              </w:rPr>
            </w:pPr>
          </w:p>
        </w:tc>
      </w:tr>
      <w:tr w:rsidR="00251246" w:rsidRPr="004A115F" w14:paraId="328E593F" w14:textId="77777777" w:rsidTr="00B20D65">
        <w:trPr>
          <w:jc w:val="center"/>
        </w:trPr>
        <w:tc>
          <w:tcPr>
            <w:tcW w:w="13837" w:type="dxa"/>
            <w:gridSpan w:val="4"/>
            <w:vAlign w:val="center"/>
          </w:tcPr>
          <w:p w14:paraId="4F993E2E" w14:textId="77777777" w:rsidR="00251246" w:rsidRPr="004A115F" w:rsidRDefault="00251246" w:rsidP="004A16AD">
            <w:pPr>
              <w:spacing w:before="120" w:after="120" w:line="240" w:lineRule="auto"/>
              <w:rPr>
                <w:rFonts w:ascii="Times New Roman" w:eastAsia="Times New Roman" w:hAnsi="Times New Roman"/>
                <w:bCs/>
                <w:sz w:val="16"/>
                <w:szCs w:val="16"/>
                <w:lang w:val="en-GB" w:eastAsia="pl-PL"/>
              </w:rPr>
            </w:pPr>
            <w:r w:rsidRPr="004A115F">
              <w:rPr>
                <w:rFonts w:ascii="Times New Roman" w:eastAsia="Times New Roman" w:hAnsi="Times New Roman"/>
                <w:bCs/>
                <w:sz w:val="20"/>
                <w:szCs w:val="20"/>
                <w:lang w:val="en-GB" w:eastAsia="pl-PL"/>
              </w:rPr>
              <w:t xml:space="preserve">6.3 In case of </w:t>
            </w:r>
            <w:r w:rsidR="004A16AD" w:rsidRPr="004A115F">
              <w:rPr>
                <w:rFonts w:ascii="Times New Roman" w:eastAsia="Times New Roman" w:hAnsi="Times New Roman"/>
                <w:bCs/>
                <w:sz w:val="20"/>
                <w:szCs w:val="20"/>
                <w:lang w:val="en-GB" w:eastAsia="pl-PL"/>
              </w:rPr>
              <w:t>Russian</w:t>
            </w:r>
            <w:r w:rsidRPr="004A115F">
              <w:rPr>
                <w:rFonts w:ascii="Times New Roman" w:eastAsia="Times New Roman" w:hAnsi="Times New Roman"/>
                <w:bCs/>
                <w:sz w:val="20"/>
                <w:szCs w:val="20"/>
                <w:lang w:val="en-GB" w:eastAsia="pl-PL"/>
              </w:rPr>
              <w:t xml:space="preserve"> contractors, basing on the provisions of the Financing Agreement between CBC Partner Countries and EC, application of art. 52.2 of the Implementing Regulation no 897/2014 should be additionally checked:</w:t>
            </w:r>
          </w:p>
        </w:tc>
      </w:tr>
      <w:tr w:rsidR="00251246" w:rsidRPr="004A115F" w14:paraId="57530430" w14:textId="77777777" w:rsidTr="00D20F5F">
        <w:trPr>
          <w:jc w:val="center"/>
        </w:trPr>
        <w:tc>
          <w:tcPr>
            <w:tcW w:w="485" w:type="dxa"/>
            <w:vAlign w:val="center"/>
          </w:tcPr>
          <w:p w14:paraId="39507054"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6978" w:type="dxa"/>
            <w:vAlign w:val="center"/>
          </w:tcPr>
          <w:p w14:paraId="02D8BC2E"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In case of contracts with subcontractors under 60 000 EUR was the contract awarded to the tender offering best value for money, or as appropriate, to the tender offering the lowest price, while avoiding any conflict of interests?</w:t>
            </w:r>
          </w:p>
        </w:tc>
        <w:tc>
          <w:tcPr>
            <w:tcW w:w="1828" w:type="dxa"/>
            <w:vAlign w:val="center"/>
          </w:tcPr>
          <w:p w14:paraId="5F07D11E"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41508A3C" w14:textId="77777777" w:rsidR="00251246" w:rsidRPr="004A115F" w:rsidRDefault="00251246" w:rsidP="00D20F5F">
            <w:pPr>
              <w:spacing w:before="120" w:after="120" w:line="240" w:lineRule="auto"/>
              <w:rPr>
                <w:rFonts w:ascii="Times New Roman" w:eastAsia="Times New Roman" w:hAnsi="Times New Roman"/>
                <w:sz w:val="16"/>
                <w:szCs w:val="16"/>
                <w:lang w:val="en-GB" w:eastAsia="pl-PL"/>
              </w:rPr>
            </w:pPr>
          </w:p>
        </w:tc>
      </w:tr>
      <w:tr w:rsidR="00251246" w:rsidRPr="004A115F" w14:paraId="4C6B994F" w14:textId="77777777" w:rsidTr="00D20F5F">
        <w:trPr>
          <w:jc w:val="center"/>
        </w:trPr>
        <w:tc>
          <w:tcPr>
            <w:tcW w:w="485" w:type="dxa"/>
            <w:vAlign w:val="center"/>
          </w:tcPr>
          <w:p w14:paraId="1BC03362"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2</w:t>
            </w:r>
          </w:p>
        </w:tc>
        <w:tc>
          <w:tcPr>
            <w:tcW w:w="6978" w:type="dxa"/>
            <w:vAlign w:val="center"/>
          </w:tcPr>
          <w:p w14:paraId="7577A0AD"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For contracts with a value of more than EUR 60 000, please check if all requirements mentioned below have been met: </w:t>
            </w:r>
          </w:p>
          <w:p w14:paraId="3FF06937"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 an evaluation committee shall be set up to evaluate applications and/or tenders on the basis of the exclusion, selection and award criteria published by the contractor in advance in the tender documents. The committee must have an odd number of members with all the technical and administrative capacities necessary to give an informed opinion on the tenders/applications; </w:t>
            </w:r>
          </w:p>
          <w:p w14:paraId="117418AD"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(ii) sufficient transparency, fair competition and adequate ex-ante publicity must be ensured; 19.8.2014 L 244/39 Official Journal of the European Union EN </w:t>
            </w:r>
          </w:p>
          <w:p w14:paraId="3099D3B6"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(iii) equal treatment, proportionality and non-discrimination shall be ensured; </w:t>
            </w:r>
          </w:p>
          <w:p w14:paraId="0CE0B8EB"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(iv) tender documents must be drafted according to best international practice; </w:t>
            </w:r>
          </w:p>
          <w:p w14:paraId="7A5610E7"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(v) deadlines for submitting applications or tenders must be long enough to give interested parties a reasonable period to prepare their tenders; </w:t>
            </w:r>
          </w:p>
          <w:p w14:paraId="5B36DAC3"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(vi) candidates or tenderers shall be excluded from participating in a procurement procedure if they fall within one of the situations described in Article 106(1) of Regulation (EU, Euratom) No 966/2012. Candidates or tenderers must certify that they are not in one of these situations. In addition, contracts may not be awarded to candidates or tenderers which, during the procurement procedure fall within one of the situations referred to in Article 107 of Regulation (EU, Euratom) No 966/2012;</w:t>
            </w:r>
          </w:p>
          <w:p w14:paraId="69A8DC28" w14:textId="77777777" w:rsidR="00251246" w:rsidRPr="004A115F" w:rsidRDefault="00251246" w:rsidP="006A6F93">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 (vii) procurement procedures set out in Articles 53 to 56 of the Implementing Regulation no 897/2014  shall be followed (choice of relevant procedure).</w:t>
            </w:r>
          </w:p>
        </w:tc>
        <w:tc>
          <w:tcPr>
            <w:tcW w:w="1828" w:type="dxa"/>
            <w:vAlign w:val="center"/>
          </w:tcPr>
          <w:p w14:paraId="43D6B1D6" w14:textId="77777777" w:rsidR="00251246" w:rsidRPr="004A115F"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17DBC151" w14:textId="77777777" w:rsidR="00251246" w:rsidRPr="004A115F" w:rsidRDefault="00251246" w:rsidP="00D20F5F">
            <w:pPr>
              <w:spacing w:before="120" w:after="120" w:line="240" w:lineRule="auto"/>
              <w:rPr>
                <w:rFonts w:ascii="Times New Roman" w:eastAsia="Times New Roman" w:hAnsi="Times New Roman"/>
                <w:sz w:val="16"/>
                <w:szCs w:val="16"/>
                <w:lang w:val="en-GB" w:eastAsia="pl-PL"/>
              </w:rPr>
            </w:pPr>
          </w:p>
        </w:tc>
      </w:tr>
    </w:tbl>
    <w:p w14:paraId="6F8BD81B" w14:textId="77777777" w:rsidR="00A71EE7" w:rsidRPr="004A115F" w:rsidRDefault="00A71EE7" w:rsidP="00F57F36">
      <w:pPr>
        <w:spacing w:after="0" w:line="240" w:lineRule="auto"/>
        <w:rPr>
          <w:rFonts w:ascii="Times New Roman" w:eastAsia="Times New Roman" w:hAnsi="Times New Roman"/>
          <w:b/>
          <w:sz w:val="20"/>
          <w:szCs w:val="20"/>
          <w:lang w:val="en-GB" w:eastAsia="pl-PL"/>
        </w:rPr>
      </w:pPr>
    </w:p>
    <w:p w14:paraId="5CCBA286" w14:textId="77777777" w:rsidR="00772BED" w:rsidRPr="004A115F" w:rsidRDefault="00380A96" w:rsidP="00C11A4F">
      <w:pPr>
        <w:pStyle w:val="Akapitzlist"/>
        <w:keepNext/>
        <w:numPr>
          <w:ilvl w:val="0"/>
          <w:numId w:val="2"/>
        </w:numPr>
        <w:spacing w:before="240" w:after="240" w:line="240" w:lineRule="auto"/>
        <w:outlineLvl w:val="1"/>
        <w:rPr>
          <w:rFonts w:ascii="Times New Roman" w:eastAsia="Times New Roman" w:hAnsi="Times New Roman"/>
          <w:b/>
          <w:bCs/>
          <w:smallCaps/>
          <w:sz w:val="20"/>
          <w:szCs w:val="20"/>
          <w:lang w:val="en-GB" w:eastAsia="pl-PL"/>
        </w:rPr>
      </w:pPr>
      <w:bookmarkStart w:id="15" w:name="_Toc168106111"/>
      <w:bookmarkStart w:id="16" w:name="_Toc212267763"/>
      <w:bookmarkStart w:id="17" w:name="_Toc297188749"/>
      <w:r w:rsidRPr="004A115F">
        <w:rPr>
          <w:rFonts w:ascii="Times New Roman" w:eastAsia="Times New Roman" w:hAnsi="Times New Roman"/>
          <w:b/>
          <w:bCs/>
          <w:smallCaps/>
          <w:sz w:val="20"/>
          <w:szCs w:val="20"/>
          <w:lang w:val="en-GB" w:eastAsia="pl-PL"/>
        </w:rPr>
        <w:t>Control of compliance with the information and visibility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8"/>
        <w:tblDescription w:val="Control of compliance with the information and visibility requirements"/>
      </w:tblPr>
      <w:tblGrid>
        <w:gridCol w:w="435"/>
        <w:gridCol w:w="8195"/>
        <w:gridCol w:w="1440"/>
        <w:gridCol w:w="3638"/>
      </w:tblGrid>
      <w:tr w:rsidR="00E67118" w:rsidRPr="004A115F" w14:paraId="42A8C3C2" w14:textId="77777777" w:rsidTr="005868E3">
        <w:trPr>
          <w:jc w:val="center"/>
        </w:trPr>
        <w:tc>
          <w:tcPr>
            <w:tcW w:w="405" w:type="dxa"/>
            <w:shd w:val="clear" w:color="auto" w:fill="B8CCE4"/>
            <w:vAlign w:val="center"/>
          </w:tcPr>
          <w:bookmarkEnd w:id="15"/>
          <w:bookmarkEnd w:id="16"/>
          <w:bookmarkEnd w:id="17"/>
          <w:p w14:paraId="0FA0AF29" w14:textId="77777777" w:rsidR="00E67118" w:rsidRPr="004A115F" w:rsidRDefault="00380A96" w:rsidP="009D4528">
            <w:pPr>
              <w:spacing w:before="120" w:after="12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No.</w:t>
            </w:r>
          </w:p>
        </w:tc>
        <w:tc>
          <w:tcPr>
            <w:tcW w:w="8195" w:type="dxa"/>
            <w:shd w:val="clear" w:color="auto" w:fill="B8CCE4"/>
            <w:vAlign w:val="center"/>
          </w:tcPr>
          <w:p w14:paraId="32E8C919" w14:textId="77777777" w:rsidR="00E67118" w:rsidRPr="004A115F" w:rsidRDefault="00380A96" w:rsidP="009D4528">
            <w:pPr>
              <w:spacing w:before="120" w:after="12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Question</w:t>
            </w:r>
          </w:p>
        </w:tc>
        <w:tc>
          <w:tcPr>
            <w:tcW w:w="1440" w:type="dxa"/>
            <w:shd w:val="clear" w:color="auto" w:fill="B8CCE4"/>
            <w:vAlign w:val="center"/>
          </w:tcPr>
          <w:p w14:paraId="4B14D0C3" w14:textId="77777777" w:rsidR="00E67118"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 / No /</w:t>
            </w:r>
          </w:p>
          <w:p w14:paraId="1A3CB4E0" w14:textId="77777777" w:rsidR="00E67118" w:rsidRPr="004A115F" w:rsidRDefault="00380A96" w:rsidP="009D4528">
            <w:pPr>
              <w:spacing w:before="120" w:after="12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 xml:space="preserve"> Not applicable</w:t>
            </w:r>
          </w:p>
        </w:tc>
        <w:tc>
          <w:tcPr>
            <w:tcW w:w="3638" w:type="dxa"/>
            <w:shd w:val="clear" w:color="auto" w:fill="B8CCE4"/>
            <w:vAlign w:val="center"/>
          </w:tcPr>
          <w:p w14:paraId="445E76D4" w14:textId="77777777" w:rsidR="00E67118" w:rsidRPr="004A115F" w:rsidRDefault="00380A96" w:rsidP="009D4528">
            <w:pPr>
              <w:spacing w:before="120" w:after="12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Remarks</w:t>
            </w:r>
          </w:p>
        </w:tc>
      </w:tr>
      <w:tr w:rsidR="00E67118" w:rsidRPr="004A115F" w14:paraId="4D9A5D4C" w14:textId="77777777" w:rsidTr="005868E3">
        <w:trPr>
          <w:jc w:val="center"/>
        </w:trPr>
        <w:tc>
          <w:tcPr>
            <w:tcW w:w="405" w:type="dxa"/>
            <w:vAlign w:val="center"/>
          </w:tcPr>
          <w:p w14:paraId="0295336A" w14:textId="77777777" w:rsidR="00E67118" w:rsidRPr="004A115F" w:rsidRDefault="00380A96" w:rsidP="009D4528">
            <w:pPr>
              <w:spacing w:before="120" w:after="12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1</w:t>
            </w:r>
          </w:p>
        </w:tc>
        <w:tc>
          <w:tcPr>
            <w:tcW w:w="8195" w:type="dxa"/>
            <w:vAlign w:val="center"/>
          </w:tcPr>
          <w:p w14:paraId="293765C8" w14:textId="77777777" w:rsidR="00E67118" w:rsidRPr="004A115F" w:rsidRDefault="00380A96" w:rsidP="00112D59">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Did the information and visibility activities and materials contain the necessary information according to the Programme requirements, including whether they were marked with the logo of the Programme, the EU symbol, containing information about the Programme co-financing?</w:t>
            </w:r>
          </w:p>
        </w:tc>
        <w:tc>
          <w:tcPr>
            <w:tcW w:w="1440" w:type="dxa"/>
            <w:vAlign w:val="center"/>
          </w:tcPr>
          <w:p w14:paraId="2613E9C1" w14:textId="77777777" w:rsidR="00E67118" w:rsidRPr="004A115F" w:rsidRDefault="00E67118" w:rsidP="009D4528">
            <w:pPr>
              <w:spacing w:before="120" w:after="120" w:line="240" w:lineRule="auto"/>
              <w:rPr>
                <w:rFonts w:ascii="Times New Roman" w:eastAsia="Times New Roman" w:hAnsi="Times New Roman"/>
                <w:sz w:val="18"/>
                <w:szCs w:val="18"/>
                <w:lang w:val="en-GB" w:eastAsia="pl-PL"/>
              </w:rPr>
            </w:pPr>
          </w:p>
        </w:tc>
        <w:tc>
          <w:tcPr>
            <w:tcW w:w="3638" w:type="dxa"/>
            <w:vAlign w:val="center"/>
          </w:tcPr>
          <w:p w14:paraId="1037B8A3" w14:textId="77777777" w:rsidR="00E67118" w:rsidRPr="004A115F" w:rsidRDefault="00E67118" w:rsidP="009D4528">
            <w:pPr>
              <w:spacing w:before="120" w:after="120" w:line="240" w:lineRule="auto"/>
              <w:rPr>
                <w:rFonts w:ascii="Times New Roman" w:eastAsia="Times New Roman" w:hAnsi="Times New Roman"/>
                <w:sz w:val="18"/>
                <w:szCs w:val="18"/>
                <w:lang w:val="en-GB" w:eastAsia="pl-PL"/>
              </w:rPr>
            </w:pPr>
          </w:p>
        </w:tc>
      </w:tr>
      <w:tr w:rsidR="00E67118" w:rsidRPr="004A115F" w14:paraId="2279ABC6" w14:textId="77777777" w:rsidTr="005868E3">
        <w:trPr>
          <w:jc w:val="center"/>
        </w:trPr>
        <w:tc>
          <w:tcPr>
            <w:tcW w:w="405" w:type="dxa"/>
            <w:vAlign w:val="center"/>
          </w:tcPr>
          <w:p w14:paraId="24DED8E9" w14:textId="77777777" w:rsidR="00E67118" w:rsidRPr="004A115F" w:rsidRDefault="00380A96"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2</w:t>
            </w:r>
          </w:p>
        </w:tc>
        <w:tc>
          <w:tcPr>
            <w:tcW w:w="8195" w:type="dxa"/>
            <w:vAlign w:val="center"/>
          </w:tcPr>
          <w:p w14:paraId="67AA9412" w14:textId="77777777" w:rsidR="00E67118" w:rsidRPr="004A115F" w:rsidRDefault="00380A96" w:rsidP="00A47870">
            <w:pPr>
              <w:pStyle w:val="Tekstkomentarza"/>
              <w:spacing w:after="0"/>
              <w:rPr>
                <w:rFonts w:ascii="Times New Roman" w:hAnsi="Times New Roman"/>
                <w:lang w:val="en-GB"/>
              </w:rPr>
            </w:pPr>
            <w:r w:rsidRPr="004A115F">
              <w:rPr>
                <w:rFonts w:ascii="Times New Roman" w:hAnsi="Times New Roman"/>
                <w:lang w:val="en-GB"/>
              </w:rPr>
              <w:t>Were fixed assets, e.g. the room where the event took place (e.g. conference, training, office supplies / publications) marked in accordance with the Programme rules?</w:t>
            </w:r>
          </w:p>
        </w:tc>
        <w:tc>
          <w:tcPr>
            <w:tcW w:w="1440" w:type="dxa"/>
            <w:vAlign w:val="center"/>
          </w:tcPr>
          <w:p w14:paraId="687C6DE0"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c>
          <w:tcPr>
            <w:tcW w:w="3638" w:type="dxa"/>
            <w:vAlign w:val="center"/>
          </w:tcPr>
          <w:p w14:paraId="5B2F9378"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r>
      <w:tr w:rsidR="00E67118" w:rsidRPr="004A115F" w14:paraId="24E1DFD2" w14:textId="77777777" w:rsidTr="005868E3">
        <w:trPr>
          <w:jc w:val="center"/>
        </w:trPr>
        <w:tc>
          <w:tcPr>
            <w:tcW w:w="405" w:type="dxa"/>
            <w:vAlign w:val="center"/>
          </w:tcPr>
          <w:p w14:paraId="73999762" w14:textId="77777777" w:rsidR="00E67118" w:rsidRPr="004A115F" w:rsidRDefault="001A5349"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8195" w:type="dxa"/>
            <w:vAlign w:val="center"/>
          </w:tcPr>
          <w:p w14:paraId="6EB3DBE0" w14:textId="77777777" w:rsidR="00E67118" w:rsidRPr="004A115F" w:rsidRDefault="00380A96" w:rsidP="00D741E0">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Did the </w:t>
            </w:r>
            <w:r w:rsidR="00772BED" w:rsidRPr="004A115F">
              <w:rPr>
                <w:rFonts w:ascii="Times New Roman" w:eastAsia="Times New Roman" w:hAnsi="Times New Roman"/>
                <w:sz w:val="20"/>
                <w:szCs w:val="20"/>
                <w:lang w:val="en-GB" w:eastAsia="pl-PL"/>
              </w:rPr>
              <w:t>Contractor</w:t>
            </w:r>
            <w:r w:rsidRPr="004A115F">
              <w:rPr>
                <w:rFonts w:ascii="Times New Roman" w:eastAsia="Times New Roman" w:hAnsi="Times New Roman"/>
                <w:sz w:val="20"/>
                <w:szCs w:val="20"/>
                <w:lang w:val="en-GB" w:eastAsia="pl-PL"/>
              </w:rPr>
              <w:t xml:space="preserve"> inform the public of the received support by the Programme by posting on its website [if there is any] a brief description of the operation, proportional to the level of support, including its objectives and results, and highlighting the EU financial support / if the obligation arises from the Programme rules/?</w:t>
            </w:r>
          </w:p>
        </w:tc>
        <w:tc>
          <w:tcPr>
            <w:tcW w:w="1440" w:type="dxa"/>
            <w:vAlign w:val="center"/>
          </w:tcPr>
          <w:p w14:paraId="58E6DD4E"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c>
          <w:tcPr>
            <w:tcW w:w="3638" w:type="dxa"/>
            <w:vAlign w:val="center"/>
          </w:tcPr>
          <w:p w14:paraId="7D3BEE8F"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r>
      <w:tr w:rsidR="00930A2E" w:rsidRPr="004A115F" w14:paraId="7F09BAE1" w14:textId="77777777" w:rsidTr="005868E3">
        <w:trPr>
          <w:jc w:val="center"/>
        </w:trPr>
        <w:tc>
          <w:tcPr>
            <w:tcW w:w="405" w:type="dxa"/>
            <w:vAlign w:val="center"/>
          </w:tcPr>
          <w:p w14:paraId="7CD048C6" w14:textId="77777777" w:rsidR="00930A2E" w:rsidRPr="004A115F" w:rsidRDefault="001A5349"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4</w:t>
            </w:r>
          </w:p>
        </w:tc>
        <w:tc>
          <w:tcPr>
            <w:tcW w:w="8195" w:type="dxa"/>
            <w:vAlign w:val="center"/>
          </w:tcPr>
          <w:p w14:paraId="5244973A" w14:textId="77777777" w:rsidR="00930A2E" w:rsidRPr="004A115F" w:rsidDel="00D741E0" w:rsidRDefault="00380A96" w:rsidP="00D741E0">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Did the </w:t>
            </w:r>
            <w:r w:rsidR="00772BED" w:rsidRPr="004A115F">
              <w:rPr>
                <w:rFonts w:ascii="Times New Roman" w:eastAsia="Times New Roman" w:hAnsi="Times New Roman"/>
                <w:sz w:val="20"/>
                <w:szCs w:val="20"/>
                <w:lang w:val="en-GB" w:eastAsia="pl-PL"/>
              </w:rPr>
              <w:t>Contractor</w:t>
            </w:r>
            <w:r w:rsidRPr="004A115F">
              <w:rPr>
                <w:rFonts w:ascii="Times New Roman" w:eastAsia="Times New Roman" w:hAnsi="Times New Roman"/>
                <w:sz w:val="20"/>
                <w:szCs w:val="20"/>
                <w:lang w:val="en-GB" w:eastAsia="pl-PL"/>
              </w:rPr>
              <w:t xml:space="preserve"> respect the Programme rules on information and promotion?</w:t>
            </w:r>
          </w:p>
        </w:tc>
        <w:tc>
          <w:tcPr>
            <w:tcW w:w="1440" w:type="dxa"/>
            <w:vAlign w:val="center"/>
          </w:tcPr>
          <w:p w14:paraId="3B88899E" w14:textId="77777777" w:rsidR="00930A2E" w:rsidRPr="004A115F" w:rsidRDefault="00930A2E" w:rsidP="009D4528">
            <w:pPr>
              <w:spacing w:before="120" w:after="120" w:line="240" w:lineRule="auto"/>
              <w:rPr>
                <w:rFonts w:ascii="Times New Roman" w:eastAsia="Times New Roman" w:hAnsi="Times New Roman"/>
                <w:sz w:val="20"/>
                <w:szCs w:val="20"/>
                <w:lang w:val="en-GB" w:eastAsia="pl-PL"/>
              </w:rPr>
            </w:pPr>
          </w:p>
        </w:tc>
        <w:tc>
          <w:tcPr>
            <w:tcW w:w="3638" w:type="dxa"/>
            <w:vAlign w:val="center"/>
          </w:tcPr>
          <w:p w14:paraId="69E2BB2B" w14:textId="77777777" w:rsidR="00930A2E" w:rsidRPr="004A115F" w:rsidRDefault="00930A2E" w:rsidP="009D4528">
            <w:pPr>
              <w:spacing w:before="120" w:after="120" w:line="240" w:lineRule="auto"/>
              <w:rPr>
                <w:rFonts w:ascii="Times New Roman" w:eastAsia="Times New Roman" w:hAnsi="Times New Roman"/>
                <w:sz w:val="20"/>
                <w:szCs w:val="20"/>
                <w:lang w:val="en-GB" w:eastAsia="pl-PL"/>
              </w:rPr>
            </w:pPr>
          </w:p>
        </w:tc>
      </w:tr>
      <w:tr w:rsidR="00E67118" w:rsidRPr="004A115F" w14:paraId="14BDF74F" w14:textId="77777777" w:rsidTr="005868E3">
        <w:trPr>
          <w:jc w:val="center"/>
        </w:trPr>
        <w:tc>
          <w:tcPr>
            <w:tcW w:w="405" w:type="dxa"/>
            <w:vAlign w:val="center"/>
          </w:tcPr>
          <w:p w14:paraId="34C3CC76" w14:textId="77777777" w:rsidR="00E67118" w:rsidRPr="004A115F" w:rsidRDefault="001A5349"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5</w:t>
            </w:r>
          </w:p>
        </w:tc>
        <w:tc>
          <w:tcPr>
            <w:tcW w:w="8195" w:type="dxa"/>
            <w:vAlign w:val="center"/>
          </w:tcPr>
          <w:p w14:paraId="1A05F008" w14:textId="77777777" w:rsidR="00E67118" w:rsidRPr="004A115F" w:rsidRDefault="00380A96" w:rsidP="00A47870">
            <w:pPr>
              <w:widowControl w:val="0"/>
              <w:shd w:val="clear" w:color="auto" w:fill="FFFFFF"/>
              <w:spacing w:after="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Are costs incurred for the information and visibility activities necessary to achieve the objectives of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w:t>
            </w:r>
          </w:p>
        </w:tc>
        <w:tc>
          <w:tcPr>
            <w:tcW w:w="1440" w:type="dxa"/>
            <w:vAlign w:val="center"/>
          </w:tcPr>
          <w:p w14:paraId="57C0D796"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c>
          <w:tcPr>
            <w:tcW w:w="3638" w:type="dxa"/>
            <w:vAlign w:val="center"/>
          </w:tcPr>
          <w:p w14:paraId="0D142F6F"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r>
    </w:tbl>
    <w:p w14:paraId="65297816" w14:textId="77777777" w:rsidR="00772BED" w:rsidRPr="004A115F" w:rsidRDefault="00193660" w:rsidP="00C11A4F">
      <w:pPr>
        <w:pStyle w:val="Akapitzlist"/>
        <w:keepNext/>
        <w:numPr>
          <w:ilvl w:val="0"/>
          <w:numId w:val="2"/>
        </w:numPr>
        <w:spacing w:before="240" w:after="240" w:line="240" w:lineRule="auto"/>
        <w:outlineLvl w:val="1"/>
        <w:rPr>
          <w:rFonts w:ascii="Times New Roman" w:eastAsia="Times New Roman" w:hAnsi="Times New Roman"/>
          <w:b/>
          <w:smallCaps/>
          <w:sz w:val="20"/>
          <w:szCs w:val="20"/>
          <w:lang w:val="en-GB" w:eastAsia="pl-PL"/>
        </w:rPr>
      </w:pPr>
      <w:r w:rsidRPr="004A115F">
        <w:rPr>
          <w:rFonts w:ascii="Times New Roman" w:eastAsia="Times New Roman" w:hAnsi="Times New Roman"/>
          <w:b/>
          <w:smallCaps/>
          <w:sz w:val="20"/>
          <w:szCs w:val="20"/>
          <w:lang w:val="en-GB" w:eastAsia="pl-PL"/>
        </w:rPr>
        <w:t xml:space="preserve">Control of compliance with other EU rules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le 9"/>
        <w:tblDescription w:val="Control of compliance with other EU rules"/>
      </w:tblPr>
      <w:tblGrid>
        <w:gridCol w:w="486"/>
        <w:gridCol w:w="8773"/>
        <w:gridCol w:w="1392"/>
        <w:gridCol w:w="3189"/>
      </w:tblGrid>
      <w:tr w:rsidR="00054B6E" w:rsidRPr="004A115F" w14:paraId="709F7CCF" w14:textId="77777777" w:rsidTr="005868E3">
        <w:trPr>
          <w:jc w:val="center"/>
        </w:trPr>
        <w:tc>
          <w:tcPr>
            <w:tcW w:w="486" w:type="dxa"/>
            <w:shd w:val="clear" w:color="auto" w:fill="B8CCE4"/>
            <w:vAlign w:val="center"/>
          </w:tcPr>
          <w:p w14:paraId="6C4C1AE7" w14:textId="77777777" w:rsidR="00054B6E" w:rsidRPr="004A115F" w:rsidRDefault="00054B6E" w:rsidP="00D01F4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No.</w:t>
            </w:r>
          </w:p>
        </w:tc>
        <w:tc>
          <w:tcPr>
            <w:tcW w:w="8773" w:type="dxa"/>
            <w:shd w:val="clear" w:color="auto" w:fill="B8CCE4"/>
            <w:vAlign w:val="center"/>
          </w:tcPr>
          <w:p w14:paraId="3EE59FE8" w14:textId="77777777" w:rsidR="00054B6E" w:rsidRPr="004A115F" w:rsidRDefault="00054B6E" w:rsidP="00D01F4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Question</w:t>
            </w:r>
          </w:p>
        </w:tc>
        <w:tc>
          <w:tcPr>
            <w:tcW w:w="1392" w:type="dxa"/>
            <w:shd w:val="clear" w:color="auto" w:fill="B8CCE4"/>
            <w:vAlign w:val="center"/>
          </w:tcPr>
          <w:p w14:paraId="0F9CAC86" w14:textId="77777777" w:rsidR="00054B6E" w:rsidRPr="004A115F" w:rsidRDefault="00054B6E" w:rsidP="00D01F4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 / No /</w:t>
            </w:r>
          </w:p>
          <w:p w14:paraId="657E7DBD" w14:textId="77777777" w:rsidR="00054B6E" w:rsidRPr="004A115F" w:rsidRDefault="00054B6E" w:rsidP="00D01F4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 xml:space="preserve"> Not applicable</w:t>
            </w:r>
          </w:p>
        </w:tc>
        <w:tc>
          <w:tcPr>
            <w:tcW w:w="3189" w:type="dxa"/>
            <w:shd w:val="clear" w:color="auto" w:fill="B8CCE4"/>
            <w:vAlign w:val="center"/>
          </w:tcPr>
          <w:p w14:paraId="430FB1F2" w14:textId="77777777" w:rsidR="00054B6E" w:rsidRPr="004A115F" w:rsidRDefault="00054B6E" w:rsidP="00D01F4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Remarks</w:t>
            </w:r>
          </w:p>
        </w:tc>
      </w:tr>
      <w:tr w:rsidR="00054B6E" w:rsidRPr="004A115F" w14:paraId="4B8B1BB7" w14:textId="77777777" w:rsidTr="005868E3">
        <w:trPr>
          <w:trHeight w:val="519"/>
          <w:jc w:val="center"/>
        </w:trPr>
        <w:tc>
          <w:tcPr>
            <w:tcW w:w="486" w:type="dxa"/>
            <w:vAlign w:val="center"/>
          </w:tcPr>
          <w:p w14:paraId="71CBABF6" w14:textId="77777777" w:rsidR="00054B6E" w:rsidRPr="004A115F" w:rsidRDefault="00054B6E"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8773" w:type="dxa"/>
            <w:vAlign w:val="center"/>
          </w:tcPr>
          <w:p w14:paraId="77A637F4" w14:textId="77777777" w:rsidR="00054B6E" w:rsidRPr="004A115F" w:rsidRDefault="004C7B47" w:rsidP="009148F9">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Was there any</w:t>
            </w:r>
            <w:r w:rsidR="008C6728" w:rsidRPr="004A115F">
              <w:rPr>
                <w:rFonts w:ascii="Times New Roman" w:eastAsia="Times New Roman" w:hAnsi="Times New Roman"/>
                <w:sz w:val="20"/>
                <w:szCs w:val="20"/>
                <w:lang w:val="en-GB" w:eastAsia="pl-PL"/>
              </w:rPr>
              <w:t xml:space="preserve"> evidence that the </w:t>
            </w:r>
            <w:r w:rsidR="00772BED" w:rsidRPr="004A115F">
              <w:rPr>
                <w:rFonts w:ascii="Times New Roman" w:eastAsia="Times New Roman" w:hAnsi="Times New Roman"/>
                <w:sz w:val="20"/>
                <w:szCs w:val="20"/>
                <w:lang w:val="en-GB" w:eastAsia="pl-PL"/>
              </w:rPr>
              <w:t>contract</w:t>
            </w:r>
            <w:r w:rsidR="008C6728" w:rsidRPr="004A115F">
              <w:rPr>
                <w:rFonts w:ascii="Times New Roman" w:eastAsia="Times New Roman" w:hAnsi="Times New Roman"/>
                <w:sz w:val="20"/>
                <w:szCs w:val="20"/>
                <w:lang w:val="en-GB" w:eastAsia="pl-PL"/>
              </w:rPr>
              <w:t xml:space="preserve"> activities do not comply with the EU horizontal objectives of </w:t>
            </w:r>
            <w:r w:rsidR="009148F9" w:rsidRPr="004A115F">
              <w:rPr>
                <w:rFonts w:ascii="Times New Roman" w:eastAsia="Times New Roman" w:hAnsi="Times New Roman"/>
                <w:sz w:val="20"/>
                <w:szCs w:val="20"/>
                <w:lang w:val="en-GB" w:eastAsia="pl-PL"/>
              </w:rPr>
              <w:t>environmental protection</w:t>
            </w:r>
            <w:r w:rsidRPr="004A115F">
              <w:rPr>
                <w:rFonts w:ascii="Times New Roman" w:eastAsia="Times New Roman" w:hAnsi="Times New Roman"/>
                <w:sz w:val="20"/>
                <w:szCs w:val="20"/>
                <w:lang w:val="en-GB" w:eastAsia="pl-PL"/>
              </w:rPr>
              <w:t>?</w:t>
            </w:r>
          </w:p>
        </w:tc>
        <w:tc>
          <w:tcPr>
            <w:tcW w:w="1392" w:type="dxa"/>
            <w:vAlign w:val="center"/>
          </w:tcPr>
          <w:p w14:paraId="4475AD14" w14:textId="77777777" w:rsidR="00054B6E" w:rsidRPr="004A115F" w:rsidRDefault="00054B6E"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120C4E94" w14:textId="77777777" w:rsidR="00054B6E" w:rsidRPr="004A115F" w:rsidRDefault="00054B6E" w:rsidP="00D01F48">
            <w:pPr>
              <w:spacing w:before="120" w:after="120" w:line="240" w:lineRule="auto"/>
              <w:rPr>
                <w:rFonts w:ascii="Times New Roman" w:eastAsia="Times New Roman" w:hAnsi="Times New Roman"/>
                <w:sz w:val="20"/>
                <w:szCs w:val="20"/>
                <w:lang w:val="en-GB" w:eastAsia="pl-PL"/>
              </w:rPr>
            </w:pPr>
          </w:p>
        </w:tc>
      </w:tr>
      <w:tr w:rsidR="00054B6E" w:rsidRPr="004A115F" w14:paraId="53AE6E30" w14:textId="77777777" w:rsidTr="005868E3">
        <w:trPr>
          <w:jc w:val="center"/>
        </w:trPr>
        <w:tc>
          <w:tcPr>
            <w:tcW w:w="486" w:type="dxa"/>
            <w:vAlign w:val="center"/>
          </w:tcPr>
          <w:p w14:paraId="1D63D2B4" w14:textId="77777777" w:rsidR="00054B6E" w:rsidRPr="004A115F" w:rsidRDefault="00054B6E"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lastRenderedPageBreak/>
              <w:t>2</w:t>
            </w:r>
          </w:p>
        </w:tc>
        <w:tc>
          <w:tcPr>
            <w:tcW w:w="8773" w:type="dxa"/>
            <w:vAlign w:val="center"/>
          </w:tcPr>
          <w:p w14:paraId="3F9795A9" w14:textId="77777777" w:rsidR="00054B6E" w:rsidRPr="004A115F" w:rsidRDefault="004C7B47" w:rsidP="00644C7C">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there any </w:t>
            </w:r>
            <w:r w:rsidR="008C6728" w:rsidRPr="004A115F">
              <w:rPr>
                <w:rFonts w:ascii="Times New Roman" w:eastAsia="Times New Roman" w:hAnsi="Times New Roman"/>
                <w:sz w:val="20"/>
                <w:szCs w:val="20"/>
                <w:lang w:val="en-GB" w:eastAsia="pl-PL"/>
              </w:rPr>
              <w:t xml:space="preserve">evidence that the </w:t>
            </w:r>
            <w:r w:rsidR="00772BED" w:rsidRPr="004A115F">
              <w:rPr>
                <w:rFonts w:ascii="Times New Roman" w:eastAsia="Times New Roman" w:hAnsi="Times New Roman"/>
                <w:sz w:val="20"/>
                <w:szCs w:val="20"/>
                <w:lang w:val="en-GB" w:eastAsia="pl-PL"/>
              </w:rPr>
              <w:t>contract</w:t>
            </w:r>
            <w:r w:rsidR="008C6728" w:rsidRPr="004A115F">
              <w:rPr>
                <w:rFonts w:ascii="Times New Roman" w:eastAsia="Times New Roman" w:hAnsi="Times New Roman"/>
                <w:sz w:val="20"/>
                <w:szCs w:val="20"/>
                <w:lang w:val="en-GB" w:eastAsia="pl-PL"/>
              </w:rPr>
              <w:t xml:space="preserve"> activities do not comply with the EU horizontal objectives of equal opportunities and non-discrimination as well as equality between men and women</w:t>
            </w:r>
            <w:r w:rsidR="00644C7C" w:rsidRPr="004A115F">
              <w:rPr>
                <w:rFonts w:ascii="Times New Roman" w:eastAsia="Times New Roman" w:hAnsi="Times New Roman"/>
                <w:sz w:val="20"/>
                <w:szCs w:val="20"/>
                <w:lang w:val="en-GB" w:eastAsia="pl-PL"/>
              </w:rPr>
              <w:t>?</w:t>
            </w:r>
          </w:p>
        </w:tc>
        <w:tc>
          <w:tcPr>
            <w:tcW w:w="1392" w:type="dxa"/>
            <w:vAlign w:val="center"/>
          </w:tcPr>
          <w:p w14:paraId="42AFC42D" w14:textId="77777777" w:rsidR="00054B6E" w:rsidRPr="004A115F" w:rsidRDefault="00054B6E"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271CA723" w14:textId="77777777" w:rsidR="00054B6E" w:rsidRPr="004A115F" w:rsidRDefault="00054B6E" w:rsidP="00D01F48">
            <w:pPr>
              <w:spacing w:before="120" w:after="120" w:line="240" w:lineRule="auto"/>
              <w:rPr>
                <w:rFonts w:ascii="Times New Roman" w:eastAsia="Times New Roman" w:hAnsi="Times New Roman"/>
                <w:sz w:val="20"/>
                <w:szCs w:val="20"/>
                <w:lang w:val="en-GB" w:eastAsia="pl-PL"/>
              </w:rPr>
            </w:pPr>
          </w:p>
        </w:tc>
      </w:tr>
      <w:tr w:rsidR="00F63B0C" w:rsidRPr="004A115F" w14:paraId="7DD9F090" w14:textId="77777777" w:rsidTr="005868E3">
        <w:trPr>
          <w:jc w:val="center"/>
        </w:trPr>
        <w:tc>
          <w:tcPr>
            <w:tcW w:w="486" w:type="dxa"/>
            <w:vAlign w:val="center"/>
          </w:tcPr>
          <w:p w14:paraId="1B4AAD78" w14:textId="77777777" w:rsidR="00F63B0C" w:rsidRPr="004A115F" w:rsidRDefault="009C6418"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8773" w:type="dxa"/>
            <w:vAlign w:val="center"/>
          </w:tcPr>
          <w:p w14:paraId="5A3B20D7" w14:textId="77777777" w:rsidR="00F63B0C" w:rsidRPr="004A115F" w:rsidRDefault="00C90599" w:rsidP="00644C7C">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there any evidence that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activities do not respect the provisions regarding the accessibility of disabled persons</w:t>
            </w:r>
            <w:r w:rsidR="00644C7C" w:rsidRPr="004A115F">
              <w:rPr>
                <w:rFonts w:ascii="Times New Roman" w:eastAsia="Times New Roman" w:hAnsi="Times New Roman"/>
                <w:sz w:val="20"/>
                <w:szCs w:val="20"/>
                <w:lang w:val="en-GB" w:eastAsia="pl-PL"/>
              </w:rPr>
              <w:t>?</w:t>
            </w:r>
          </w:p>
        </w:tc>
        <w:tc>
          <w:tcPr>
            <w:tcW w:w="1392" w:type="dxa"/>
            <w:vAlign w:val="center"/>
          </w:tcPr>
          <w:p w14:paraId="75FBE423" w14:textId="77777777" w:rsidR="00F63B0C" w:rsidRPr="004A115F" w:rsidRDefault="00F63B0C"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2D3F0BEC" w14:textId="77777777" w:rsidR="00F63B0C" w:rsidRPr="004A115F" w:rsidRDefault="00F63B0C" w:rsidP="00D01F48">
            <w:pPr>
              <w:spacing w:before="120" w:after="120" w:line="240" w:lineRule="auto"/>
              <w:rPr>
                <w:rFonts w:ascii="Times New Roman" w:eastAsia="Times New Roman" w:hAnsi="Times New Roman"/>
                <w:sz w:val="20"/>
                <w:szCs w:val="20"/>
                <w:lang w:val="en-GB" w:eastAsia="pl-PL"/>
              </w:rPr>
            </w:pPr>
          </w:p>
        </w:tc>
      </w:tr>
      <w:tr w:rsidR="00C90599" w:rsidRPr="004A115F" w14:paraId="06123AB7" w14:textId="77777777" w:rsidTr="005868E3">
        <w:trPr>
          <w:jc w:val="center"/>
        </w:trPr>
        <w:tc>
          <w:tcPr>
            <w:tcW w:w="486" w:type="dxa"/>
            <w:vAlign w:val="center"/>
          </w:tcPr>
          <w:p w14:paraId="2A108F41" w14:textId="77777777" w:rsidR="00C90599" w:rsidRPr="004A115F" w:rsidRDefault="00C90599"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4</w:t>
            </w:r>
          </w:p>
        </w:tc>
        <w:tc>
          <w:tcPr>
            <w:tcW w:w="8773" w:type="dxa"/>
            <w:vAlign w:val="center"/>
          </w:tcPr>
          <w:p w14:paraId="50CD74DA" w14:textId="77777777" w:rsidR="00C90599" w:rsidRPr="004A115F" w:rsidRDefault="00C90599" w:rsidP="00C90599">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there any evidence that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exclude other target groups based on sex, racial or ethnic origin, religion or belief, disability, age or sexual orientation?</w:t>
            </w:r>
          </w:p>
        </w:tc>
        <w:tc>
          <w:tcPr>
            <w:tcW w:w="1392" w:type="dxa"/>
            <w:vAlign w:val="center"/>
          </w:tcPr>
          <w:p w14:paraId="75CF4315" w14:textId="77777777" w:rsidR="00C90599" w:rsidRPr="004A115F" w:rsidRDefault="00C90599"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3CB648E9" w14:textId="77777777" w:rsidR="00C90599" w:rsidRPr="004A115F" w:rsidRDefault="00C90599" w:rsidP="00D01F48">
            <w:pPr>
              <w:spacing w:before="120" w:after="120" w:line="240" w:lineRule="auto"/>
              <w:rPr>
                <w:rFonts w:ascii="Times New Roman" w:eastAsia="Times New Roman" w:hAnsi="Times New Roman"/>
                <w:sz w:val="20"/>
                <w:szCs w:val="20"/>
                <w:lang w:val="en-GB" w:eastAsia="pl-PL"/>
              </w:rPr>
            </w:pPr>
          </w:p>
        </w:tc>
      </w:tr>
      <w:tr w:rsidR="00303119" w:rsidRPr="004A115F" w14:paraId="3D4646C5" w14:textId="77777777" w:rsidTr="005868E3">
        <w:trPr>
          <w:jc w:val="center"/>
        </w:trPr>
        <w:tc>
          <w:tcPr>
            <w:tcW w:w="486" w:type="dxa"/>
            <w:vAlign w:val="center"/>
          </w:tcPr>
          <w:p w14:paraId="5090736E" w14:textId="77777777" w:rsidR="00303119" w:rsidRPr="004A115F" w:rsidRDefault="001A5349"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5</w:t>
            </w:r>
          </w:p>
        </w:tc>
        <w:tc>
          <w:tcPr>
            <w:tcW w:w="8773" w:type="dxa"/>
            <w:vAlign w:val="center"/>
          </w:tcPr>
          <w:p w14:paraId="68B86BF5" w14:textId="77777777" w:rsidR="00303119" w:rsidRPr="004A115F" w:rsidRDefault="00303119" w:rsidP="00303119">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there any evidence of violation of EU rules on state aid, i.e. it can be confirmed that </w:t>
            </w:r>
          </w:p>
          <w:p w14:paraId="37B409F7" w14:textId="77777777" w:rsidR="00303119" w:rsidRPr="004A115F" w:rsidRDefault="00303119" w:rsidP="00303119">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a)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activities are in line with the </w:t>
            </w:r>
            <w:r w:rsidR="00222364" w:rsidRPr="004A115F">
              <w:rPr>
                <w:rFonts w:ascii="Times New Roman" w:eastAsia="Times New Roman" w:hAnsi="Times New Roman"/>
                <w:sz w:val="20"/>
                <w:szCs w:val="20"/>
                <w:lang w:val="en-GB" w:eastAsia="pl-PL"/>
              </w:rPr>
              <w:t>service contract</w:t>
            </w:r>
            <w:r w:rsidRPr="004A115F">
              <w:rPr>
                <w:rFonts w:ascii="Times New Roman" w:eastAsia="Times New Roman" w:hAnsi="Times New Roman"/>
                <w:sz w:val="20"/>
                <w:szCs w:val="20"/>
                <w:lang w:val="en-GB" w:eastAsia="pl-PL"/>
              </w:rPr>
              <w:t xml:space="preserve"> and do not raise any new issues</w:t>
            </w:r>
          </w:p>
          <w:p w14:paraId="65DFEEB1" w14:textId="77777777" w:rsidR="00AD2D7F" w:rsidRPr="004A115F" w:rsidRDefault="00303119" w:rsidP="004A16AD">
            <w:pPr>
              <w:spacing w:before="120" w:after="12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b)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activities do not create an economic advantage for a partner or a third party and are without potential impact on competition, but serve a general common interest.</w:t>
            </w:r>
          </w:p>
        </w:tc>
        <w:tc>
          <w:tcPr>
            <w:tcW w:w="1392" w:type="dxa"/>
            <w:vAlign w:val="center"/>
          </w:tcPr>
          <w:p w14:paraId="0C178E9E" w14:textId="77777777" w:rsidR="00303119" w:rsidRPr="004A115F" w:rsidRDefault="00303119"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3C0395D3" w14:textId="77777777" w:rsidR="00303119" w:rsidRPr="004A115F" w:rsidRDefault="00303119" w:rsidP="00D01F48">
            <w:pPr>
              <w:spacing w:before="120" w:after="120" w:line="240" w:lineRule="auto"/>
              <w:rPr>
                <w:rFonts w:ascii="Times New Roman" w:eastAsia="Times New Roman" w:hAnsi="Times New Roman"/>
                <w:sz w:val="20"/>
                <w:szCs w:val="20"/>
                <w:lang w:val="en-GB" w:eastAsia="pl-PL"/>
              </w:rPr>
            </w:pPr>
          </w:p>
        </w:tc>
      </w:tr>
      <w:tr w:rsidR="00E83640" w:rsidRPr="004A115F" w14:paraId="743CE91E" w14:textId="77777777" w:rsidTr="005868E3">
        <w:trPr>
          <w:jc w:val="center"/>
        </w:trPr>
        <w:tc>
          <w:tcPr>
            <w:tcW w:w="486" w:type="dxa"/>
            <w:vAlign w:val="center"/>
          </w:tcPr>
          <w:p w14:paraId="5D9A48CF" w14:textId="77777777" w:rsidR="00E83640" w:rsidRPr="004A115F" w:rsidRDefault="001A5349"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6</w:t>
            </w:r>
          </w:p>
        </w:tc>
        <w:tc>
          <w:tcPr>
            <w:tcW w:w="8773" w:type="dxa"/>
            <w:vAlign w:val="center"/>
          </w:tcPr>
          <w:p w14:paraId="611F5EC7" w14:textId="77777777" w:rsidR="003570D2" w:rsidRPr="004A115F" w:rsidRDefault="003570D2" w:rsidP="003570D2">
            <w:pPr>
              <w:autoSpaceDE w:val="0"/>
              <w:autoSpaceDN w:val="0"/>
              <w:adjustRightInd w:val="0"/>
              <w:spacing w:after="0" w:line="240" w:lineRule="auto"/>
              <w:rPr>
                <w:rFonts w:ascii="Times New Roman" w:hAnsi="Times New Roman"/>
                <w:sz w:val="20"/>
                <w:szCs w:val="20"/>
                <w:lang w:val="en-US" w:eastAsia="pl-PL"/>
              </w:rPr>
            </w:pPr>
            <w:r w:rsidRPr="004A115F">
              <w:rPr>
                <w:rFonts w:ascii="Times New Roman" w:hAnsi="Times New Roman"/>
                <w:sz w:val="20"/>
                <w:szCs w:val="20"/>
                <w:lang w:val="en-US" w:eastAsia="pl-PL"/>
              </w:rPr>
              <w:t xml:space="preserve">In case there are activities of the </w:t>
            </w:r>
            <w:r w:rsidR="00772BED" w:rsidRPr="004A115F">
              <w:rPr>
                <w:rFonts w:ascii="Times New Roman" w:hAnsi="Times New Roman"/>
                <w:sz w:val="20"/>
                <w:szCs w:val="20"/>
                <w:lang w:val="en-US" w:eastAsia="pl-PL"/>
              </w:rPr>
              <w:t>contract</w:t>
            </w:r>
            <w:r w:rsidRPr="004A115F">
              <w:rPr>
                <w:rFonts w:ascii="Times New Roman" w:hAnsi="Times New Roman"/>
                <w:sz w:val="20"/>
                <w:szCs w:val="20"/>
                <w:lang w:val="en-US" w:eastAsia="pl-PL"/>
              </w:rPr>
              <w:t xml:space="preserve"> that are </w:t>
            </w:r>
            <w:r w:rsidR="00FA353E" w:rsidRPr="004A115F">
              <w:rPr>
                <w:rFonts w:ascii="Times New Roman" w:hAnsi="Times New Roman"/>
                <w:sz w:val="20"/>
                <w:szCs w:val="20"/>
                <w:lang w:val="en-US" w:eastAsia="pl-PL"/>
              </w:rPr>
              <w:t>not defined</w:t>
            </w:r>
            <w:r w:rsidRPr="004A115F">
              <w:rPr>
                <w:rFonts w:ascii="Times New Roman" w:hAnsi="Times New Roman"/>
                <w:sz w:val="20"/>
                <w:szCs w:val="20"/>
                <w:lang w:val="en-US" w:eastAsia="pl-PL"/>
              </w:rPr>
              <w:t xml:space="preserve"> as state aid in the application form</w:t>
            </w:r>
            <w:r w:rsidR="00644C7C" w:rsidRPr="004A115F">
              <w:rPr>
                <w:rFonts w:ascii="Times New Roman" w:hAnsi="Times New Roman"/>
                <w:sz w:val="20"/>
                <w:szCs w:val="20"/>
                <w:lang w:val="en-US" w:eastAsia="pl-PL"/>
              </w:rPr>
              <w:t xml:space="preserve"> a</w:t>
            </w:r>
            <w:r w:rsidRPr="004A115F">
              <w:rPr>
                <w:rFonts w:ascii="Times New Roman" w:hAnsi="Times New Roman"/>
                <w:sz w:val="20"/>
                <w:szCs w:val="20"/>
                <w:lang w:val="en-US" w:eastAsia="pl-PL"/>
              </w:rPr>
              <w:t>re these activities of noneconomic</w:t>
            </w:r>
            <w:r w:rsidR="00FA353E" w:rsidRPr="004A115F">
              <w:rPr>
                <w:rFonts w:ascii="Times New Roman" w:hAnsi="Times New Roman"/>
                <w:sz w:val="20"/>
                <w:szCs w:val="20"/>
                <w:lang w:val="en-US" w:eastAsia="pl-PL"/>
              </w:rPr>
              <w:t xml:space="preserve"> </w:t>
            </w:r>
            <w:r w:rsidRPr="004A115F">
              <w:rPr>
                <w:rFonts w:ascii="Times New Roman" w:hAnsi="Times New Roman"/>
                <w:sz w:val="20"/>
                <w:szCs w:val="20"/>
                <w:lang w:val="en-US" w:eastAsia="pl-PL"/>
              </w:rPr>
              <w:t>nature?</w:t>
            </w:r>
          </w:p>
          <w:p w14:paraId="3254BC2F" w14:textId="77777777" w:rsidR="00FA353E" w:rsidRPr="004A115F" w:rsidRDefault="00FA353E" w:rsidP="003570D2">
            <w:pPr>
              <w:autoSpaceDE w:val="0"/>
              <w:autoSpaceDN w:val="0"/>
              <w:adjustRightInd w:val="0"/>
              <w:spacing w:after="0" w:line="240" w:lineRule="auto"/>
              <w:rPr>
                <w:rFonts w:ascii="Times New Roman" w:hAnsi="Times New Roman"/>
                <w:sz w:val="20"/>
                <w:szCs w:val="20"/>
                <w:lang w:val="en-US" w:eastAsia="pl-PL"/>
              </w:rPr>
            </w:pPr>
          </w:p>
          <w:p w14:paraId="7A83CB57" w14:textId="77777777" w:rsidR="006352A7" w:rsidRPr="004A115F" w:rsidRDefault="003570D2" w:rsidP="003570D2">
            <w:pPr>
              <w:autoSpaceDE w:val="0"/>
              <w:autoSpaceDN w:val="0"/>
              <w:adjustRightInd w:val="0"/>
              <w:spacing w:after="0" w:line="240" w:lineRule="auto"/>
              <w:rPr>
                <w:rFonts w:ascii="Times New Roman" w:hAnsi="Times New Roman"/>
                <w:sz w:val="20"/>
                <w:szCs w:val="20"/>
                <w:lang w:val="en-US" w:eastAsia="pl-PL"/>
              </w:rPr>
            </w:pPr>
            <w:r w:rsidRPr="004A115F">
              <w:rPr>
                <w:rFonts w:ascii="Times New Roman" w:hAnsi="Times New Roman"/>
                <w:sz w:val="20"/>
                <w:szCs w:val="20"/>
                <w:lang w:val="en-US" w:eastAsia="pl-PL"/>
              </w:rPr>
              <w:t>In this context, non-economic means:</w:t>
            </w:r>
          </w:p>
          <w:p w14:paraId="21CF0628" w14:textId="77777777" w:rsidR="003570D2" w:rsidRPr="004A115F" w:rsidRDefault="003570D2" w:rsidP="003570D2">
            <w:pPr>
              <w:autoSpaceDE w:val="0"/>
              <w:autoSpaceDN w:val="0"/>
              <w:adjustRightInd w:val="0"/>
              <w:spacing w:after="0" w:line="240" w:lineRule="auto"/>
              <w:rPr>
                <w:rFonts w:ascii="Times New Roman" w:hAnsi="Times New Roman"/>
                <w:sz w:val="20"/>
                <w:szCs w:val="20"/>
                <w:lang w:val="en-US" w:eastAsia="pl-PL"/>
              </w:rPr>
            </w:pPr>
            <w:r w:rsidRPr="004A115F">
              <w:rPr>
                <w:rFonts w:ascii="Times New Roman" w:hAnsi="Times New Roman"/>
                <w:sz w:val="20"/>
                <w:szCs w:val="20"/>
                <w:lang w:val="en-US" w:eastAsia="pl-PL"/>
              </w:rPr>
              <w:t xml:space="preserve">The </w:t>
            </w:r>
            <w:r w:rsidR="00772BED" w:rsidRPr="004A115F">
              <w:rPr>
                <w:rFonts w:ascii="Times New Roman" w:hAnsi="Times New Roman"/>
                <w:sz w:val="20"/>
                <w:szCs w:val="20"/>
                <w:lang w:val="en-US" w:eastAsia="pl-PL"/>
              </w:rPr>
              <w:t>contractor</w:t>
            </w:r>
            <w:r w:rsidRPr="004A115F">
              <w:rPr>
                <w:rFonts w:ascii="Times New Roman" w:hAnsi="Times New Roman"/>
                <w:sz w:val="20"/>
                <w:szCs w:val="20"/>
                <w:lang w:val="en-US" w:eastAsia="pl-PL"/>
              </w:rPr>
              <w:t xml:space="preserve"> does not undertake any activities for which a</w:t>
            </w:r>
            <w:r w:rsidR="004A07CF" w:rsidRPr="004A115F">
              <w:rPr>
                <w:rFonts w:ascii="Times New Roman" w:hAnsi="Times New Roman"/>
                <w:sz w:val="20"/>
                <w:szCs w:val="20"/>
                <w:lang w:val="en-US" w:eastAsia="pl-PL"/>
              </w:rPr>
              <w:t xml:space="preserve"> </w:t>
            </w:r>
            <w:r w:rsidRPr="004A115F">
              <w:rPr>
                <w:rFonts w:ascii="Times New Roman" w:hAnsi="Times New Roman"/>
                <w:sz w:val="20"/>
                <w:szCs w:val="20"/>
                <w:lang w:val="en-US" w:eastAsia="pl-PL"/>
              </w:rPr>
              <w:t>market exists; or</w:t>
            </w:r>
          </w:p>
          <w:p w14:paraId="4EDD9F39" w14:textId="77777777" w:rsidR="003570D2" w:rsidRPr="004A115F" w:rsidRDefault="003570D2" w:rsidP="003570D2">
            <w:pPr>
              <w:autoSpaceDE w:val="0"/>
              <w:autoSpaceDN w:val="0"/>
              <w:adjustRightInd w:val="0"/>
              <w:spacing w:after="0" w:line="240" w:lineRule="auto"/>
              <w:rPr>
                <w:rFonts w:ascii="Times New Roman" w:hAnsi="Times New Roman"/>
                <w:sz w:val="20"/>
                <w:szCs w:val="20"/>
                <w:lang w:val="en-US" w:eastAsia="pl-PL"/>
              </w:rPr>
            </w:pPr>
            <w:r w:rsidRPr="004A115F">
              <w:rPr>
                <w:rFonts w:ascii="Times New Roman" w:hAnsi="Times New Roman"/>
                <w:sz w:val="20"/>
                <w:szCs w:val="20"/>
                <w:lang w:val="en-US" w:eastAsia="pl-PL"/>
              </w:rPr>
              <w:t xml:space="preserve">The </w:t>
            </w:r>
            <w:r w:rsidR="00772BED" w:rsidRPr="004A115F">
              <w:rPr>
                <w:rFonts w:ascii="Times New Roman" w:hAnsi="Times New Roman"/>
                <w:sz w:val="20"/>
                <w:szCs w:val="20"/>
                <w:lang w:val="en-US" w:eastAsia="pl-PL"/>
              </w:rPr>
              <w:t>contractor</w:t>
            </w:r>
            <w:r w:rsidRPr="004A115F">
              <w:rPr>
                <w:rFonts w:ascii="Times New Roman" w:hAnsi="Times New Roman"/>
                <w:sz w:val="20"/>
                <w:szCs w:val="20"/>
                <w:lang w:val="en-US" w:eastAsia="pl-PL"/>
              </w:rPr>
              <w:t xml:space="preserve"> does not offer goods/ services for which a market</w:t>
            </w:r>
            <w:r w:rsidR="00222364" w:rsidRPr="004A115F">
              <w:rPr>
                <w:rFonts w:ascii="Times New Roman" w:hAnsi="Times New Roman"/>
                <w:sz w:val="20"/>
                <w:szCs w:val="20"/>
                <w:lang w:val="en-US" w:eastAsia="pl-PL"/>
              </w:rPr>
              <w:t xml:space="preserve"> </w:t>
            </w:r>
            <w:r w:rsidRPr="004A115F">
              <w:rPr>
                <w:rFonts w:ascii="Times New Roman" w:hAnsi="Times New Roman"/>
                <w:sz w:val="20"/>
                <w:szCs w:val="20"/>
                <w:lang w:val="en-US" w:eastAsia="pl-PL"/>
              </w:rPr>
              <w:t>exists; or</w:t>
            </w:r>
          </w:p>
          <w:p w14:paraId="6ED216F4" w14:textId="77777777" w:rsidR="003570D2" w:rsidRPr="004A115F" w:rsidRDefault="003570D2" w:rsidP="003570D2">
            <w:pPr>
              <w:autoSpaceDE w:val="0"/>
              <w:autoSpaceDN w:val="0"/>
              <w:adjustRightInd w:val="0"/>
              <w:spacing w:after="0" w:line="240" w:lineRule="auto"/>
              <w:rPr>
                <w:rFonts w:ascii="Times New Roman" w:hAnsi="Times New Roman"/>
                <w:sz w:val="20"/>
                <w:szCs w:val="20"/>
                <w:lang w:val="en-US" w:eastAsia="pl-PL"/>
              </w:rPr>
            </w:pPr>
            <w:r w:rsidRPr="004A115F">
              <w:rPr>
                <w:rFonts w:ascii="Times New Roman" w:hAnsi="Times New Roman"/>
                <w:sz w:val="20"/>
                <w:szCs w:val="20"/>
                <w:lang w:val="en-US" w:eastAsia="pl-PL"/>
              </w:rPr>
              <w:t xml:space="preserve">The </w:t>
            </w:r>
            <w:r w:rsidR="00772BED" w:rsidRPr="004A115F">
              <w:rPr>
                <w:rFonts w:ascii="Times New Roman" w:hAnsi="Times New Roman"/>
                <w:sz w:val="20"/>
                <w:szCs w:val="20"/>
                <w:lang w:val="en-US" w:eastAsia="pl-PL"/>
              </w:rPr>
              <w:t>contractor</w:t>
            </w:r>
            <w:r w:rsidRPr="004A115F">
              <w:rPr>
                <w:rFonts w:ascii="Times New Roman" w:hAnsi="Times New Roman"/>
                <w:sz w:val="20"/>
                <w:szCs w:val="20"/>
                <w:lang w:val="en-US" w:eastAsia="pl-PL"/>
              </w:rPr>
              <w:t xml:space="preserve"> does not implement activities in the context of the</w:t>
            </w:r>
            <w:r w:rsidR="00222364" w:rsidRPr="004A115F">
              <w:rPr>
                <w:rFonts w:ascii="Times New Roman" w:hAnsi="Times New Roman"/>
                <w:sz w:val="20"/>
                <w:szCs w:val="20"/>
                <w:lang w:val="en-US" w:eastAsia="pl-PL"/>
              </w:rPr>
              <w:t xml:space="preserve"> </w:t>
            </w:r>
            <w:r w:rsidR="00772BED" w:rsidRPr="004A115F">
              <w:rPr>
                <w:rFonts w:ascii="Times New Roman" w:hAnsi="Times New Roman"/>
                <w:sz w:val="20"/>
                <w:szCs w:val="20"/>
                <w:lang w:val="en-US" w:eastAsia="pl-PL"/>
              </w:rPr>
              <w:t>contract</w:t>
            </w:r>
            <w:r w:rsidRPr="004A115F">
              <w:rPr>
                <w:rFonts w:ascii="Times New Roman" w:hAnsi="Times New Roman"/>
                <w:sz w:val="20"/>
                <w:szCs w:val="20"/>
                <w:lang w:val="en-US" w:eastAsia="pl-PL"/>
              </w:rPr>
              <w:t xml:space="preserve"> that could be carried out by a private operator which intends</w:t>
            </w:r>
            <w:r w:rsidR="00222364" w:rsidRPr="004A115F">
              <w:rPr>
                <w:rFonts w:ascii="Times New Roman" w:hAnsi="Times New Roman"/>
                <w:sz w:val="20"/>
                <w:szCs w:val="20"/>
                <w:lang w:val="en-US" w:eastAsia="pl-PL"/>
              </w:rPr>
              <w:t xml:space="preserve"> </w:t>
            </w:r>
            <w:r w:rsidRPr="004A115F">
              <w:rPr>
                <w:rFonts w:ascii="Times New Roman" w:hAnsi="Times New Roman"/>
                <w:sz w:val="20"/>
                <w:szCs w:val="20"/>
                <w:lang w:val="en-US" w:eastAsia="pl-PL"/>
              </w:rPr>
              <w:t xml:space="preserve">to make profit (even if it is not the intention within the </w:t>
            </w:r>
            <w:r w:rsidR="00772BED" w:rsidRPr="004A115F">
              <w:rPr>
                <w:rFonts w:ascii="Times New Roman" w:hAnsi="Times New Roman"/>
                <w:sz w:val="20"/>
                <w:szCs w:val="20"/>
                <w:lang w:val="en-US" w:eastAsia="pl-PL"/>
              </w:rPr>
              <w:t>contract</w:t>
            </w:r>
            <w:r w:rsidRPr="004A115F">
              <w:rPr>
                <w:rFonts w:ascii="Times New Roman" w:hAnsi="Times New Roman"/>
                <w:sz w:val="20"/>
                <w:szCs w:val="20"/>
                <w:lang w:val="en-US" w:eastAsia="pl-PL"/>
              </w:rPr>
              <w:t>); or</w:t>
            </w:r>
          </w:p>
          <w:p w14:paraId="3BA2C59F" w14:textId="77777777" w:rsidR="003570D2" w:rsidRPr="004A115F" w:rsidRDefault="003570D2" w:rsidP="003570D2">
            <w:pPr>
              <w:autoSpaceDE w:val="0"/>
              <w:autoSpaceDN w:val="0"/>
              <w:adjustRightInd w:val="0"/>
              <w:spacing w:after="0" w:line="240" w:lineRule="auto"/>
              <w:rPr>
                <w:rFonts w:ascii="Times New Roman" w:hAnsi="Times New Roman"/>
                <w:sz w:val="20"/>
                <w:szCs w:val="20"/>
                <w:lang w:val="en-US" w:eastAsia="pl-PL"/>
              </w:rPr>
            </w:pPr>
            <w:r w:rsidRPr="004A115F">
              <w:rPr>
                <w:rFonts w:ascii="Times New Roman" w:hAnsi="Times New Roman"/>
                <w:sz w:val="20"/>
                <w:szCs w:val="20"/>
                <w:lang w:val="en-US" w:eastAsia="pl-PL"/>
              </w:rPr>
              <w:t xml:space="preserve">The </w:t>
            </w:r>
            <w:r w:rsidR="00772BED" w:rsidRPr="004A115F">
              <w:rPr>
                <w:rFonts w:ascii="Times New Roman" w:hAnsi="Times New Roman"/>
                <w:sz w:val="20"/>
                <w:szCs w:val="20"/>
                <w:lang w:val="en-US" w:eastAsia="pl-PL"/>
              </w:rPr>
              <w:t>contractor</w:t>
            </w:r>
            <w:r w:rsidRPr="004A115F">
              <w:rPr>
                <w:rFonts w:ascii="Times New Roman" w:hAnsi="Times New Roman"/>
                <w:sz w:val="20"/>
                <w:szCs w:val="20"/>
                <w:lang w:val="en-US" w:eastAsia="pl-PL"/>
              </w:rPr>
              <w:t xml:space="preserve"> does not provide goods/services in the context of</w:t>
            </w:r>
            <w:r w:rsidR="00222364" w:rsidRPr="004A115F">
              <w:rPr>
                <w:rFonts w:ascii="Times New Roman" w:hAnsi="Times New Roman"/>
                <w:sz w:val="20"/>
                <w:szCs w:val="20"/>
                <w:lang w:val="en-US" w:eastAsia="pl-PL"/>
              </w:rPr>
              <w:t xml:space="preserve"> </w:t>
            </w:r>
            <w:r w:rsidRPr="004A115F">
              <w:rPr>
                <w:rFonts w:ascii="Times New Roman" w:hAnsi="Times New Roman"/>
                <w:sz w:val="20"/>
                <w:szCs w:val="20"/>
                <w:lang w:val="en-US" w:eastAsia="pl-PL"/>
              </w:rPr>
              <w:t xml:space="preserve">the </w:t>
            </w:r>
            <w:r w:rsidR="00772BED" w:rsidRPr="004A115F">
              <w:rPr>
                <w:rFonts w:ascii="Times New Roman" w:hAnsi="Times New Roman"/>
                <w:sz w:val="20"/>
                <w:szCs w:val="20"/>
                <w:lang w:val="en-US" w:eastAsia="pl-PL"/>
              </w:rPr>
              <w:t>contract</w:t>
            </w:r>
            <w:r w:rsidRPr="004A115F">
              <w:rPr>
                <w:rFonts w:ascii="Times New Roman" w:hAnsi="Times New Roman"/>
                <w:sz w:val="20"/>
                <w:szCs w:val="20"/>
                <w:lang w:val="en-US" w:eastAsia="pl-PL"/>
              </w:rPr>
              <w:t xml:space="preserve"> that could be provided by a private operator which intends</w:t>
            </w:r>
            <w:r w:rsidR="00222364" w:rsidRPr="004A115F">
              <w:rPr>
                <w:rFonts w:ascii="Times New Roman" w:hAnsi="Times New Roman"/>
                <w:sz w:val="20"/>
                <w:szCs w:val="20"/>
                <w:lang w:val="en-US" w:eastAsia="pl-PL"/>
              </w:rPr>
              <w:t xml:space="preserve"> </w:t>
            </w:r>
            <w:r w:rsidRPr="004A115F">
              <w:rPr>
                <w:rFonts w:ascii="Times New Roman" w:hAnsi="Times New Roman"/>
                <w:sz w:val="20"/>
                <w:szCs w:val="20"/>
                <w:lang w:val="en-US" w:eastAsia="pl-PL"/>
              </w:rPr>
              <w:t xml:space="preserve">to make profit (even if it is not the intention within the </w:t>
            </w:r>
            <w:r w:rsidR="00772BED" w:rsidRPr="004A115F">
              <w:rPr>
                <w:rFonts w:ascii="Times New Roman" w:hAnsi="Times New Roman"/>
                <w:sz w:val="20"/>
                <w:szCs w:val="20"/>
                <w:lang w:val="en-US" w:eastAsia="pl-PL"/>
              </w:rPr>
              <w:t>contract</w:t>
            </w:r>
            <w:r w:rsidRPr="004A115F">
              <w:rPr>
                <w:rFonts w:ascii="Times New Roman" w:hAnsi="Times New Roman"/>
                <w:sz w:val="20"/>
                <w:szCs w:val="20"/>
                <w:lang w:val="en-US" w:eastAsia="pl-PL"/>
              </w:rPr>
              <w:t>); or</w:t>
            </w:r>
          </w:p>
          <w:p w14:paraId="273130D6" w14:textId="77777777" w:rsidR="00E83640" w:rsidRPr="004A115F" w:rsidRDefault="003570D2" w:rsidP="003570D2">
            <w:pPr>
              <w:autoSpaceDE w:val="0"/>
              <w:autoSpaceDN w:val="0"/>
              <w:adjustRightInd w:val="0"/>
              <w:spacing w:after="0" w:line="240" w:lineRule="auto"/>
              <w:rPr>
                <w:rFonts w:ascii="Times New Roman" w:hAnsi="Times New Roman"/>
                <w:sz w:val="20"/>
                <w:szCs w:val="20"/>
                <w:lang w:val="en-US" w:eastAsia="pl-PL"/>
              </w:rPr>
            </w:pPr>
            <w:r w:rsidRPr="004A115F">
              <w:rPr>
                <w:rFonts w:ascii="Times New Roman" w:hAnsi="Times New Roman"/>
                <w:sz w:val="20"/>
                <w:szCs w:val="20"/>
                <w:lang w:val="en-US" w:eastAsia="pl-PL"/>
              </w:rPr>
              <w:t xml:space="preserve">The </w:t>
            </w:r>
            <w:r w:rsidR="00772BED" w:rsidRPr="004A115F">
              <w:rPr>
                <w:rFonts w:ascii="Times New Roman" w:hAnsi="Times New Roman"/>
                <w:sz w:val="20"/>
                <w:szCs w:val="20"/>
                <w:lang w:val="en-US" w:eastAsia="pl-PL"/>
              </w:rPr>
              <w:t>contractor</w:t>
            </w:r>
            <w:r w:rsidRPr="004A115F">
              <w:rPr>
                <w:rFonts w:ascii="Times New Roman" w:hAnsi="Times New Roman"/>
                <w:sz w:val="20"/>
                <w:szCs w:val="20"/>
                <w:lang w:val="en-US" w:eastAsia="pl-PL"/>
              </w:rPr>
              <w:t xml:space="preserve"> does not construct infrastructure (e.g. port</w:t>
            </w:r>
            <w:r w:rsidR="00222364" w:rsidRPr="004A115F">
              <w:rPr>
                <w:rFonts w:ascii="Times New Roman" w:hAnsi="Times New Roman"/>
                <w:sz w:val="20"/>
                <w:szCs w:val="20"/>
                <w:lang w:val="en-US" w:eastAsia="pl-PL"/>
              </w:rPr>
              <w:t xml:space="preserve"> </w:t>
            </w:r>
            <w:r w:rsidRPr="004A115F">
              <w:rPr>
                <w:rFonts w:ascii="Times New Roman" w:hAnsi="Times New Roman"/>
                <w:sz w:val="20"/>
                <w:szCs w:val="20"/>
                <w:lang w:val="en-US" w:eastAsia="pl-PL"/>
              </w:rPr>
              <w:t>infrastructure) that shall be exploited economically and is not and is not available for public use free of charge</w:t>
            </w:r>
            <w:r w:rsidR="007859FE" w:rsidRPr="004A115F">
              <w:rPr>
                <w:rFonts w:ascii="Times New Roman" w:hAnsi="Times New Roman"/>
                <w:sz w:val="20"/>
                <w:szCs w:val="20"/>
                <w:lang w:val="en-US" w:eastAsia="pl-PL"/>
              </w:rPr>
              <w:t xml:space="preserve">. </w:t>
            </w:r>
          </w:p>
          <w:p w14:paraId="663D1C02" w14:textId="77777777" w:rsidR="00E83640" w:rsidRPr="004A115F" w:rsidRDefault="00AD2D7F" w:rsidP="00E83640">
            <w:pPr>
              <w:spacing w:before="120" w:after="120" w:line="240" w:lineRule="auto"/>
              <w:jc w:val="both"/>
              <w:rPr>
                <w:rFonts w:ascii="Times New Roman" w:eastAsia="Times New Roman" w:hAnsi="Times New Roman"/>
                <w:sz w:val="20"/>
                <w:szCs w:val="20"/>
                <w:lang w:val="en-US" w:eastAsia="pl-PL"/>
              </w:rPr>
            </w:pPr>
            <w:r w:rsidRPr="004A115F">
              <w:rPr>
                <w:rFonts w:ascii="Times New Roman" w:eastAsia="Times New Roman" w:hAnsi="Times New Roman"/>
                <w:sz w:val="20"/>
                <w:szCs w:val="20"/>
                <w:lang w:val="en-GB" w:eastAsia="pl-PL"/>
              </w:rPr>
              <w:t xml:space="preserve">(Does not concern BY </w:t>
            </w:r>
            <w:r w:rsidR="00063DE4" w:rsidRPr="004A115F">
              <w:rPr>
                <w:rFonts w:ascii="Times New Roman" w:eastAsia="Times New Roman" w:hAnsi="Times New Roman"/>
                <w:sz w:val="20"/>
                <w:szCs w:val="20"/>
                <w:lang w:val="en-GB" w:eastAsia="pl-PL"/>
              </w:rPr>
              <w:t>contractors</w:t>
            </w:r>
            <w:r w:rsidRPr="004A115F">
              <w:rPr>
                <w:rFonts w:ascii="Times New Roman" w:eastAsia="Times New Roman" w:hAnsi="Times New Roman"/>
                <w:sz w:val="20"/>
                <w:szCs w:val="20"/>
                <w:lang w:val="en-GB" w:eastAsia="pl-PL"/>
              </w:rPr>
              <w:t>)</w:t>
            </w:r>
          </w:p>
        </w:tc>
        <w:tc>
          <w:tcPr>
            <w:tcW w:w="1392" w:type="dxa"/>
            <w:vAlign w:val="center"/>
          </w:tcPr>
          <w:p w14:paraId="651E9592" w14:textId="77777777" w:rsidR="00E83640" w:rsidRPr="004A115F" w:rsidRDefault="00E83640"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269E314A" w14:textId="77777777" w:rsidR="00E83640" w:rsidRPr="004A115F" w:rsidRDefault="00E83640" w:rsidP="00D01F48">
            <w:pPr>
              <w:spacing w:before="120" w:after="120" w:line="240" w:lineRule="auto"/>
              <w:rPr>
                <w:rFonts w:ascii="Times New Roman" w:eastAsia="Times New Roman" w:hAnsi="Times New Roman"/>
                <w:sz w:val="20"/>
                <w:szCs w:val="20"/>
                <w:lang w:val="en-GB" w:eastAsia="pl-PL"/>
              </w:rPr>
            </w:pPr>
          </w:p>
        </w:tc>
      </w:tr>
    </w:tbl>
    <w:p w14:paraId="7DF0126B" w14:textId="77777777" w:rsidR="00E67118" w:rsidRPr="004A115F" w:rsidRDefault="00193660" w:rsidP="00C11A4F">
      <w:pPr>
        <w:pStyle w:val="Akapitzlist"/>
        <w:keepNext/>
        <w:numPr>
          <w:ilvl w:val="0"/>
          <w:numId w:val="2"/>
        </w:numPr>
        <w:spacing w:before="240" w:after="240" w:line="240" w:lineRule="auto"/>
        <w:ind w:left="714" w:hanging="357"/>
        <w:contextualSpacing w:val="0"/>
        <w:outlineLvl w:val="1"/>
        <w:rPr>
          <w:rFonts w:ascii="Times New Roman" w:eastAsia="Times New Roman" w:hAnsi="Times New Roman"/>
          <w:b/>
          <w:smallCaps/>
          <w:sz w:val="20"/>
          <w:szCs w:val="20"/>
          <w:lang w:val="en-GB" w:eastAsia="pl-PL"/>
        </w:rPr>
      </w:pPr>
      <w:r w:rsidRPr="004A115F">
        <w:rPr>
          <w:rFonts w:ascii="Times New Roman" w:eastAsia="Times New Roman" w:hAnsi="Times New Roman"/>
          <w:b/>
          <w:smallCaps/>
          <w:sz w:val="20"/>
          <w:szCs w:val="20"/>
          <w:lang w:val="en-GB" w:eastAsia="pl-PL"/>
        </w:rPr>
        <w:t>Other elements of expenditure eligibility verification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10"/>
        <w:tblDescription w:val="Other elements of expenditure eligibility verification"/>
      </w:tblPr>
      <w:tblGrid>
        <w:gridCol w:w="635"/>
        <w:gridCol w:w="8415"/>
        <w:gridCol w:w="1416"/>
        <w:gridCol w:w="3526"/>
      </w:tblGrid>
      <w:tr w:rsidR="004A115F" w:rsidRPr="004A115F" w14:paraId="607EEF52" w14:textId="77777777" w:rsidTr="005868E3">
        <w:trPr>
          <w:jc w:val="center"/>
        </w:trPr>
        <w:tc>
          <w:tcPr>
            <w:tcW w:w="637" w:type="dxa"/>
            <w:shd w:val="clear" w:color="auto" w:fill="B8CCE4"/>
            <w:vAlign w:val="center"/>
          </w:tcPr>
          <w:p w14:paraId="7EBDF5F8" w14:textId="77777777" w:rsidR="00E67118" w:rsidRPr="004A115F" w:rsidRDefault="00380A96" w:rsidP="009D4528">
            <w:pPr>
              <w:spacing w:before="120" w:after="12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No.</w:t>
            </w:r>
          </w:p>
        </w:tc>
        <w:tc>
          <w:tcPr>
            <w:tcW w:w="8520" w:type="dxa"/>
            <w:shd w:val="clear" w:color="auto" w:fill="B8CCE4"/>
            <w:vAlign w:val="center"/>
          </w:tcPr>
          <w:p w14:paraId="34988017" w14:textId="77777777" w:rsidR="00E67118" w:rsidRPr="004A115F" w:rsidRDefault="00380A96" w:rsidP="009D4528">
            <w:pPr>
              <w:spacing w:before="120" w:after="12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Question</w:t>
            </w:r>
          </w:p>
        </w:tc>
        <w:tc>
          <w:tcPr>
            <w:tcW w:w="1423" w:type="dxa"/>
            <w:shd w:val="clear" w:color="auto" w:fill="B8CCE4"/>
            <w:vAlign w:val="center"/>
          </w:tcPr>
          <w:p w14:paraId="6C1BBF1A" w14:textId="77777777" w:rsidR="00E67118" w:rsidRPr="004A115F" w:rsidRDefault="00380A96"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 No</w:t>
            </w:r>
          </w:p>
          <w:p w14:paraId="527D2B7D" w14:textId="77777777" w:rsidR="00E67118" w:rsidRPr="004A115F" w:rsidRDefault="00380A96" w:rsidP="009D4528">
            <w:pPr>
              <w:spacing w:before="120" w:after="12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lastRenderedPageBreak/>
              <w:t xml:space="preserve"> Not applicable</w:t>
            </w:r>
          </w:p>
        </w:tc>
        <w:tc>
          <w:tcPr>
            <w:tcW w:w="3562" w:type="dxa"/>
            <w:shd w:val="clear" w:color="auto" w:fill="B8CCE4"/>
            <w:vAlign w:val="center"/>
          </w:tcPr>
          <w:p w14:paraId="0275947E" w14:textId="77777777" w:rsidR="00E67118" w:rsidRPr="004A115F" w:rsidRDefault="00380A96" w:rsidP="009D4528">
            <w:pPr>
              <w:spacing w:before="120" w:after="12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lastRenderedPageBreak/>
              <w:t>Remarks</w:t>
            </w:r>
          </w:p>
        </w:tc>
      </w:tr>
      <w:tr w:rsidR="004A115F" w:rsidRPr="004A115F" w14:paraId="4DA0DD8E" w14:textId="77777777" w:rsidTr="005868E3">
        <w:trPr>
          <w:trHeight w:val="1080"/>
          <w:jc w:val="center"/>
        </w:trPr>
        <w:tc>
          <w:tcPr>
            <w:tcW w:w="637" w:type="dxa"/>
            <w:vAlign w:val="center"/>
          </w:tcPr>
          <w:p w14:paraId="6EA80843" w14:textId="77777777" w:rsidR="00E67118" w:rsidRPr="004A115F" w:rsidRDefault="00E67118"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1</w:t>
            </w:r>
          </w:p>
        </w:tc>
        <w:tc>
          <w:tcPr>
            <w:tcW w:w="8520" w:type="dxa"/>
            <w:vAlign w:val="center"/>
          </w:tcPr>
          <w:p w14:paraId="47341341" w14:textId="77777777" w:rsidR="00E67118" w:rsidRPr="004A115F" w:rsidRDefault="00E67118" w:rsidP="009D4528">
            <w:pPr>
              <w:pStyle w:val="Default"/>
              <w:jc w:val="both"/>
              <w:rPr>
                <w:rFonts w:ascii="Times New Roman" w:eastAsia="Times New Roman" w:hAnsi="Times New Roman" w:cs="Times New Roman"/>
                <w:color w:val="auto"/>
                <w:sz w:val="20"/>
                <w:szCs w:val="20"/>
                <w:lang w:val="en-GB" w:eastAsia="pl-PL"/>
              </w:rPr>
            </w:pPr>
          </w:p>
          <w:p w14:paraId="1E540B73" w14:textId="77777777" w:rsidR="00E67118" w:rsidRPr="004A115F" w:rsidRDefault="003E5A06" w:rsidP="009D4528">
            <w:pPr>
              <w:pStyle w:val="Default"/>
              <w:jc w:val="both"/>
              <w:rPr>
                <w:rFonts w:ascii="Times New Roman" w:eastAsia="Times New Roman" w:hAnsi="Times New Roman" w:cs="Times New Roman"/>
                <w:color w:val="auto"/>
                <w:sz w:val="20"/>
                <w:szCs w:val="20"/>
                <w:lang w:val="en-GB" w:eastAsia="pl-PL"/>
              </w:rPr>
            </w:pPr>
            <w:r w:rsidRPr="004A115F">
              <w:rPr>
                <w:rFonts w:ascii="Times New Roman" w:eastAsia="Times New Roman" w:hAnsi="Times New Roman" w:cs="Times New Roman"/>
                <w:color w:val="auto"/>
                <w:sz w:val="20"/>
                <w:szCs w:val="20"/>
                <w:lang w:val="en-GB" w:eastAsia="pl-PL"/>
              </w:rPr>
              <w:t xml:space="preserve">Did, </w:t>
            </w:r>
            <w:r w:rsidR="00E67118" w:rsidRPr="004A115F">
              <w:rPr>
                <w:rFonts w:ascii="Times New Roman" w:eastAsia="Times New Roman" w:hAnsi="Times New Roman" w:cs="Times New Roman"/>
                <w:color w:val="auto"/>
                <w:sz w:val="20"/>
                <w:szCs w:val="20"/>
                <w:lang w:val="en-GB" w:eastAsia="pl-PL"/>
              </w:rPr>
              <w:t xml:space="preserve">during the control of the estimation of the value of public contracts, the controller </w:t>
            </w:r>
            <w:r w:rsidR="00B5431B" w:rsidRPr="004A115F">
              <w:rPr>
                <w:rFonts w:ascii="Times New Roman" w:eastAsia="Times New Roman" w:hAnsi="Times New Roman" w:cs="Times New Roman"/>
                <w:color w:val="auto"/>
                <w:sz w:val="20"/>
                <w:szCs w:val="20"/>
                <w:lang w:val="en-GB" w:eastAsia="pl-PL"/>
              </w:rPr>
              <w:t>obtain</w:t>
            </w:r>
            <w:r w:rsidR="00E67118" w:rsidRPr="004A115F">
              <w:rPr>
                <w:rFonts w:ascii="Times New Roman" w:eastAsia="Times New Roman" w:hAnsi="Times New Roman" w:cs="Times New Roman"/>
                <w:color w:val="auto"/>
                <w:sz w:val="20"/>
                <w:szCs w:val="20"/>
                <w:lang w:val="en-GB" w:eastAsia="pl-PL"/>
              </w:rPr>
              <w:t xml:space="preserve"> assurance that the </w:t>
            </w:r>
            <w:r w:rsidR="00772BED" w:rsidRPr="004A115F">
              <w:rPr>
                <w:rFonts w:ascii="Times New Roman" w:eastAsia="Times New Roman" w:hAnsi="Times New Roman" w:cs="Times New Roman"/>
                <w:color w:val="auto"/>
                <w:sz w:val="20"/>
                <w:szCs w:val="20"/>
                <w:lang w:val="en-GB" w:eastAsia="pl-PL"/>
              </w:rPr>
              <w:t>contractor</w:t>
            </w:r>
            <w:r w:rsidR="00E67118" w:rsidRPr="004A115F">
              <w:rPr>
                <w:rFonts w:ascii="Times New Roman" w:eastAsia="Times New Roman" w:hAnsi="Times New Roman" w:cs="Times New Roman"/>
                <w:color w:val="auto"/>
                <w:sz w:val="20"/>
                <w:szCs w:val="20"/>
                <w:lang w:val="en-GB" w:eastAsia="pl-PL"/>
              </w:rPr>
              <w:t xml:space="preserve"> did not </w:t>
            </w:r>
            <w:r w:rsidR="001F4B0F" w:rsidRPr="004A115F">
              <w:rPr>
                <w:rFonts w:ascii="Times New Roman" w:eastAsia="Times New Roman" w:hAnsi="Times New Roman" w:cs="Times New Roman"/>
                <w:color w:val="auto"/>
                <w:sz w:val="20"/>
                <w:szCs w:val="20"/>
                <w:lang w:val="en-GB" w:eastAsia="pl-PL"/>
              </w:rPr>
              <w:t xml:space="preserve">split </w:t>
            </w:r>
            <w:r w:rsidR="00E67118" w:rsidRPr="004A115F">
              <w:rPr>
                <w:rFonts w:ascii="Times New Roman" w:eastAsia="Times New Roman" w:hAnsi="Times New Roman" w:cs="Times New Roman"/>
                <w:color w:val="auto"/>
                <w:sz w:val="20"/>
                <w:szCs w:val="20"/>
                <w:lang w:val="en-GB" w:eastAsia="pl-PL"/>
              </w:rPr>
              <w:t>the contract for parts by, for example,</w:t>
            </w:r>
          </w:p>
          <w:p w14:paraId="42EF2083" w14:textId="77777777" w:rsidR="00E67118" w:rsidRPr="004A115F" w:rsidRDefault="00E67118" w:rsidP="009D4528">
            <w:pPr>
              <w:pStyle w:val="Default"/>
              <w:jc w:val="both"/>
              <w:rPr>
                <w:rFonts w:ascii="Times New Roman" w:eastAsia="Times New Roman" w:hAnsi="Times New Roman" w:cs="Times New Roman"/>
                <w:color w:val="auto"/>
                <w:sz w:val="20"/>
                <w:szCs w:val="20"/>
                <w:lang w:val="en-GB" w:eastAsia="pl-PL"/>
              </w:rPr>
            </w:pPr>
          </w:p>
          <w:p w14:paraId="10B4E979" w14:textId="77777777" w:rsidR="00E67118" w:rsidRPr="004A115F" w:rsidRDefault="00E67118" w:rsidP="009D4528">
            <w:pPr>
              <w:pStyle w:val="Default"/>
              <w:jc w:val="both"/>
              <w:rPr>
                <w:rFonts w:ascii="Times New Roman" w:eastAsia="Times New Roman" w:hAnsi="Times New Roman" w:cs="Times New Roman"/>
                <w:color w:val="auto"/>
                <w:sz w:val="20"/>
                <w:szCs w:val="20"/>
                <w:lang w:val="en-GB" w:eastAsia="pl-PL"/>
              </w:rPr>
            </w:pPr>
            <w:r w:rsidRPr="004A115F">
              <w:rPr>
                <w:rFonts w:ascii="Times New Roman" w:eastAsia="Times New Roman" w:hAnsi="Times New Roman" w:cs="Times New Roman"/>
                <w:color w:val="auto"/>
                <w:sz w:val="20"/>
                <w:szCs w:val="20"/>
                <w:lang w:val="en-GB" w:eastAsia="pl-PL"/>
              </w:rPr>
              <w:t>• analysis of the procurement plan,</w:t>
            </w:r>
          </w:p>
          <w:p w14:paraId="1609095B" w14:textId="77777777" w:rsidR="00E67118" w:rsidRPr="004A115F" w:rsidRDefault="00E67118" w:rsidP="009D4528">
            <w:pPr>
              <w:pStyle w:val="Default"/>
              <w:jc w:val="both"/>
              <w:rPr>
                <w:rFonts w:ascii="Times New Roman" w:eastAsia="Times New Roman" w:hAnsi="Times New Roman" w:cs="Times New Roman"/>
                <w:color w:val="auto"/>
                <w:sz w:val="20"/>
                <w:szCs w:val="20"/>
                <w:lang w:val="en-GB" w:eastAsia="pl-PL"/>
              </w:rPr>
            </w:pPr>
            <w:r w:rsidRPr="004A115F">
              <w:rPr>
                <w:rFonts w:ascii="Times New Roman" w:eastAsia="Times New Roman" w:hAnsi="Times New Roman" w:cs="Times New Roman"/>
                <w:color w:val="auto"/>
                <w:sz w:val="20"/>
                <w:szCs w:val="20"/>
                <w:lang w:val="en-GB" w:eastAsia="pl-PL"/>
              </w:rPr>
              <w:t xml:space="preserve">• analysis of concluding </w:t>
            </w:r>
            <w:r w:rsidR="00083859" w:rsidRPr="004A115F">
              <w:rPr>
                <w:rFonts w:ascii="Times New Roman" w:eastAsia="Times New Roman" w:hAnsi="Times New Roman" w:cs="Times New Roman"/>
                <w:color w:val="auto"/>
                <w:sz w:val="20"/>
                <w:szCs w:val="20"/>
                <w:lang w:val="en-GB" w:eastAsia="pl-PL"/>
              </w:rPr>
              <w:t xml:space="preserve">contracts </w:t>
            </w:r>
            <w:r w:rsidRPr="004A115F">
              <w:rPr>
                <w:rFonts w:ascii="Times New Roman" w:eastAsia="Times New Roman" w:hAnsi="Times New Roman" w:cs="Times New Roman"/>
                <w:color w:val="auto"/>
                <w:sz w:val="20"/>
                <w:szCs w:val="20"/>
                <w:lang w:val="en-GB" w:eastAsia="pl-PL"/>
              </w:rPr>
              <w:t>in terms of scope / type,</w:t>
            </w:r>
          </w:p>
          <w:p w14:paraId="27C07F42" w14:textId="77777777" w:rsidR="00E67118" w:rsidRPr="004A115F" w:rsidRDefault="00E67118" w:rsidP="000D2FB6">
            <w:pPr>
              <w:pStyle w:val="Default"/>
              <w:jc w:val="both"/>
              <w:rPr>
                <w:rFonts w:ascii="Times New Roman" w:eastAsia="Times New Roman" w:hAnsi="Times New Roman" w:cs="Times New Roman"/>
                <w:color w:val="auto"/>
                <w:sz w:val="20"/>
                <w:szCs w:val="20"/>
                <w:lang w:val="en-GB" w:eastAsia="pl-PL"/>
              </w:rPr>
            </w:pPr>
            <w:r w:rsidRPr="004A115F">
              <w:rPr>
                <w:rFonts w:ascii="Times New Roman" w:eastAsia="Times New Roman" w:hAnsi="Times New Roman" w:cs="Times New Roman"/>
                <w:color w:val="auto"/>
                <w:sz w:val="20"/>
                <w:szCs w:val="20"/>
                <w:lang w:val="en-GB" w:eastAsia="pl-PL"/>
              </w:rPr>
              <w:t xml:space="preserve">• analysis of planned expenditure during </w:t>
            </w:r>
            <w:r w:rsidR="00772BED" w:rsidRPr="004A115F">
              <w:rPr>
                <w:rFonts w:ascii="Times New Roman" w:eastAsia="Times New Roman" w:hAnsi="Times New Roman" w:cs="Times New Roman"/>
                <w:color w:val="auto"/>
                <w:sz w:val="20"/>
                <w:szCs w:val="20"/>
                <w:lang w:val="en-GB" w:eastAsia="pl-PL"/>
              </w:rPr>
              <w:t>contract</w:t>
            </w:r>
            <w:r w:rsidRPr="004A115F">
              <w:rPr>
                <w:rFonts w:ascii="Times New Roman" w:eastAsia="Times New Roman" w:hAnsi="Times New Roman" w:cs="Times New Roman"/>
                <w:color w:val="auto"/>
                <w:sz w:val="20"/>
                <w:szCs w:val="20"/>
                <w:lang w:val="en-GB" w:eastAsia="pl-PL"/>
              </w:rPr>
              <w:t xml:space="preserve"> implementation in terms of convergence of scope / type.</w:t>
            </w:r>
          </w:p>
        </w:tc>
        <w:tc>
          <w:tcPr>
            <w:tcW w:w="1423" w:type="dxa"/>
            <w:vAlign w:val="center"/>
          </w:tcPr>
          <w:p w14:paraId="7B40C951"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c>
          <w:tcPr>
            <w:tcW w:w="3562" w:type="dxa"/>
            <w:vAlign w:val="center"/>
          </w:tcPr>
          <w:p w14:paraId="4B4D7232"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r>
      <w:tr w:rsidR="004A115F" w:rsidRPr="004A115F" w14:paraId="14D3F8B6" w14:textId="77777777" w:rsidTr="005868E3">
        <w:trPr>
          <w:jc w:val="center"/>
        </w:trPr>
        <w:tc>
          <w:tcPr>
            <w:tcW w:w="637" w:type="dxa"/>
            <w:vAlign w:val="center"/>
          </w:tcPr>
          <w:p w14:paraId="4FD71FBC" w14:textId="77777777" w:rsidR="00E67118" w:rsidRPr="004A115F" w:rsidRDefault="00E67118"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2</w:t>
            </w:r>
          </w:p>
        </w:tc>
        <w:tc>
          <w:tcPr>
            <w:tcW w:w="8520" w:type="dxa"/>
            <w:vAlign w:val="center"/>
          </w:tcPr>
          <w:p w14:paraId="584283BF" w14:textId="77777777" w:rsidR="00E67118" w:rsidRPr="004A115F" w:rsidRDefault="003E5A06" w:rsidP="009D4528">
            <w:pPr>
              <w:spacing w:before="120" w:after="120" w:line="240" w:lineRule="auto"/>
              <w:jc w:val="both"/>
              <w:rPr>
                <w:rFonts w:ascii="Times New Roman" w:hAnsi="Times New Roman"/>
                <w:sz w:val="20"/>
                <w:szCs w:val="20"/>
                <w:lang w:val="en-GB"/>
              </w:rPr>
            </w:pPr>
            <w:r w:rsidRPr="004A115F">
              <w:rPr>
                <w:rFonts w:ascii="Times New Roman" w:hAnsi="Times New Roman"/>
                <w:sz w:val="20"/>
                <w:szCs w:val="20"/>
                <w:lang w:val="en-GB"/>
              </w:rPr>
              <w:t xml:space="preserve">Was </w:t>
            </w:r>
            <w:r w:rsidR="00E67118" w:rsidRPr="004A115F">
              <w:rPr>
                <w:rFonts w:ascii="Times New Roman" w:hAnsi="Times New Roman"/>
                <w:sz w:val="20"/>
                <w:szCs w:val="20"/>
                <w:lang w:val="en-GB"/>
              </w:rPr>
              <w:t>it ensured</w:t>
            </w:r>
            <w:r w:rsidRPr="004A115F">
              <w:rPr>
                <w:rFonts w:ascii="Times New Roman" w:hAnsi="Times New Roman"/>
                <w:sz w:val="20"/>
                <w:szCs w:val="20"/>
                <w:lang w:val="en-GB"/>
              </w:rPr>
              <w:t xml:space="preserve"> during the </w:t>
            </w:r>
            <w:r w:rsidR="00222364" w:rsidRPr="004A115F">
              <w:rPr>
                <w:rFonts w:ascii="Times New Roman" w:hAnsi="Times New Roman"/>
                <w:sz w:val="20"/>
                <w:szCs w:val="20"/>
                <w:lang w:val="en-GB"/>
              </w:rPr>
              <w:t xml:space="preserve">expenditure verification </w:t>
            </w:r>
            <w:r w:rsidR="00E67118" w:rsidRPr="004A115F">
              <w:rPr>
                <w:rFonts w:ascii="Times New Roman" w:hAnsi="Times New Roman"/>
                <w:sz w:val="20"/>
                <w:szCs w:val="20"/>
                <w:lang w:val="en-GB"/>
              </w:rPr>
              <w:t xml:space="preserve">that the following </w:t>
            </w:r>
            <w:r w:rsidR="00240159" w:rsidRPr="004A115F">
              <w:rPr>
                <w:rFonts w:ascii="Times New Roman" w:hAnsi="Times New Roman"/>
                <w:sz w:val="20"/>
                <w:szCs w:val="20"/>
                <w:lang w:val="en-GB"/>
              </w:rPr>
              <w:t>expenditures</w:t>
            </w:r>
            <w:r w:rsidR="00E67118" w:rsidRPr="004A115F">
              <w:rPr>
                <w:rFonts w:ascii="Times New Roman" w:hAnsi="Times New Roman"/>
                <w:sz w:val="20"/>
                <w:szCs w:val="20"/>
                <w:lang w:val="en-GB"/>
              </w:rPr>
              <w:t xml:space="preserve"> were not reported as eligible:</w:t>
            </w:r>
          </w:p>
          <w:p w14:paraId="7C42A02F"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a</w:t>
            </w:r>
            <w:r w:rsidR="00E67118" w:rsidRPr="004A115F">
              <w:rPr>
                <w:rFonts w:ascii="Times New Roman" w:hAnsi="Times New Roman"/>
                <w:sz w:val="20"/>
                <w:szCs w:val="20"/>
                <w:lang w:val="en-GB"/>
              </w:rPr>
              <w:t>) debt and debt service charges (interest);</w:t>
            </w:r>
          </w:p>
          <w:p w14:paraId="3D33FF04"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b</w:t>
            </w:r>
            <w:r w:rsidR="00E67118" w:rsidRPr="004A115F">
              <w:rPr>
                <w:rFonts w:ascii="Times New Roman" w:hAnsi="Times New Roman"/>
                <w:sz w:val="20"/>
                <w:szCs w:val="20"/>
                <w:lang w:val="en-GB"/>
              </w:rPr>
              <w:t>) provisions for losses or liabilities,</w:t>
            </w:r>
          </w:p>
          <w:p w14:paraId="1352D2A0"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c</w:t>
            </w:r>
            <w:r w:rsidR="00E67118" w:rsidRPr="004A115F">
              <w:rPr>
                <w:rFonts w:ascii="Times New Roman" w:hAnsi="Times New Roman"/>
                <w:sz w:val="20"/>
                <w:szCs w:val="20"/>
                <w:lang w:val="en-GB"/>
              </w:rPr>
              <w:t xml:space="preserve">) costs declared by the </w:t>
            </w:r>
            <w:r w:rsidR="00772BED" w:rsidRPr="004A115F">
              <w:rPr>
                <w:rFonts w:ascii="Times New Roman" w:hAnsi="Times New Roman"/>
                <w:sz w:val="20"/>
                <w:szCs w:val="20"/>
                <w:lang w:val="en-GB"/>
              </w:rPr>
              <w:t>contractor</w:t>
            </w:r>
            <w:r w:rsidR="00E67118" w:rsidRPr="004A115F">
              <w:rPr>
                <w:rFonts w:ascii="Times New Roman" w:hAnsi="Times New Roman"/>
                <w:sz w:val="20"/>
                <w:szCs w:val="20"/>
                <w:lang w:val="en-GB"/>
              </w:rPr>
              <w:t xml:space="preserve"> and already financed from the Union budget,</w:t>
            </w:r>
          </w:p>
          <w:p w14:paraId="1D75BFBC"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d</w:t>
            </w:r>
            <w:r w:rsidR="00E67118" w:rsidRPr="004A115F">
              <w:rPr>
                <w:rFonts w:ascii="Times New Roman" w:hAnsi="Times New Roman"/>
                <w:sz w:val="20"/>
                <w:szCs w:val="20"/>
                <w:lang w:val="en-GB"/>
              </w:rPr>
              <w:t xml:space="preserve">) purchase of land or buildings for an amount exceeding 10% of the eligible expenditure of the </w:t>
            </w:r>
            <w:r w:rsidR="00772BED" w:rsidRPr="004A115F">
              <w:rPr>
                <w:rFonts w:ascii="Times New Roman" w:hAnsi="Times New Roman"/>
                <w:sz w:val="20"/>
                <w:szCs w:val="20"/>
                <w:lang w:val="en-GB"/>
              </w:rPr>
              <w:t>contract</w:t>
            </w:r>
            <w:r w:rsidR="00E67118" w:rsidRPr="004A115F">
              <w:rPr>
                <w:rFonts w:ascii="Times New Roman" w:hAnsi="Times New Roman"/>
                <w:sz w:val="20"/>
                <w:szCs w:val="20"/>
                <w:lang w:val="en-GB"/>
              </w:rPr>
              <w:t>,</w:t>
            </w:r>
          </w:p>
          <w:p w14:paraId="11D93CCF"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e</w:t>
            </w:r>
            <w:r w:rsidR="00E67118" w:rsidRPr="004A115F">
              <w:rPr>
                <w:rFonts w:ascii="Times New Roman" w:hAnsi="Times New Roman"/>
                <w:sz w:val="20"/>
                <w:szCs w:val="20"/>
                <w:lang w:val="en-GB"/>
              </w:rPr>
              <w:t>) foreign exchange losses,</w:t>
            </w:r>
          </w:p>
          <w:p w14:paraId="64CF414A"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f</w:t>
            </w:r>
            <w:r w:rsidR="00E67118" w:rsidRPr="004A115F">
              <w:rPr>
                <w:rFonts w:ascii="Times New Roman" w:hAnsi="Times New Roman"/>
                <w:sz w:val="20"/>
                <w:szCs w:val="20"/>
                <w:lang w:val="en-GB"/>
              </w:rPr>
              <w:t>) duties, taxes and charges, including VAT, except where no recovery is possible under applicable national tax laws, unless otherwise specified in the relevant provisions agreed with partner countries involved in cross-border cooperation,</w:t>
            </w:r>
          </w:p>
          <w:p w14:paraId="2C1A8978"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g</w:t>
            </w:r>
            <w:r w:rsidR="00E67118" w:rsidRPr="004A115F">
              <w:rPr>
                <w:rFonts w:ascii="Times New Roman" w:hAnsi="Times New Roman"/>
                <w:sz w:val="20"/>
                <w:szCs w:val="20"/>
                <w:lang w:val="en-GB"/>
              </w:rPr>
              <w:t>) loans to third parties,</w:t>
            </w:r>
          </w:p>
          <w:p w14:paraId="5C7C2534"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h</w:t>
            </w:r>
            <w:r w:rsidR="00E67118" w:rsidRPr="004A115F">
              <w:rPr>
                <w:rFonts w:ascii="Times New Roman" w:hAnsi="Times New Roman"/>
                <w:sz w:val="20"/>
                <w:szCs w:val="20"/>
                <w:lang w:val="en-GB"/>
              </w:rPr>
              <w:t xml:space="preserve">) fines, financial penalties and </w:t>
            </w:r>
            <w:r w:rsidR="005A465A" w:rsidRPr="004A115F">
              <w:rPr>
                <w:rFonts w:ascii="Times New Roman" w:hAnsi="Times New Roman"/>
                <w:sz w:val="20"/>
                <w:szCs w:val="20"/>
                <w:lang w:val="en-GB"/>
              </w:rPr>
              <w:t>expenditure</w:t>
            </w:r>
            <w:r w:rsidR="00E67118" w:rsidRPr="004A115F">
              <w:rPr>
                <w:rFonts w:ascii="Times New Roman" w:hAnsi="Times New Roman"/>
                <w:sz w:val="20"/>
                <w:szCs w:val="20"/>
                <w:lang w:val="en-GB"/>
              </w:rPr>
              <w:t xml:space="preserve"> related to litigation,</w:t>
            </w:r>
          </w:p>
          <w:p w14:paraId="70A70084" w14:textId="77777777" w:rsidR="00E67118" w:rsidRPr="004A115F" w:rsidRDefault="003E5A06" w:rsidP="00295DD3">
            <w:pPr>
              <w:spacing w:after="0" w:line="240" w:lineRule="auto"/>
              <w:jc w:val="both"/>
              <w:rPr>
                <w:rFonts w:ascii="Times New Roman" w:hAnsi="Times New Roman"/>
                <w:sz w:val="20"/>
                <w:szCs w:val="20"/>
                <w:lang w:val="en-GB"/>
              </w:rPr>
            </w:pPr>
            <w:r w:rsidRPr="004A115F">
              <w:rPr>
                <w:rFonts w:ascii="Times New Roman" w:hAnsi="Times New Roman"/>
                <w:sz w:val="20"/>
                <w:szCs w:val="20"/>
                <w:lang w:val="en-GB"/>
              </w:rPr>
              <w:t>i</w:t>
            </w:r>
            <w:r w:rsidR="00E67118" w:rsidRPr="004A115F">
              <w:rPr>
                <w:rFonts w:ascii="Times New Roman" w:hAnsi="Times New Roman"/>
                <w:sz w:val="20"/>
                <w:szCs w:val="20"/>
                <w:lang w:val="en-GB"/>
              </w:rPr>
              <w:t>) contributions in kind, including volunteering.</w:t>
            </w:r>
          </w:p>
        </w:tc>
        <w:tc>
          <w:tcPr>
            <w:tcW w:w="1423" w:type="dxa"/>
            <w:vAlign w:val="center"/>
          </w:tcPr>
          <w:p w14:paraId="2093CA67"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c>
          <w:tcPr>
            <w:tcW w:w="3562" w:type="dxa"/>
            <w:vAlign w:val="center"/>
          </w:tcPr>
          <w:p w14:paraId="2503B197" w14:textId="77777777" w:rsidR="00E67118" w:rsidRPr="004A115F" w:rsidRDefault="00E67118" w:rsidP="009D4528">
            <w:pPr>
              <w:spacing w:before="120" w:after="120" w:line="240" w:lineRule="auto"/>
              <w:rPr>
                <w:rFonts w:ascii="Times New Roman" w:eastAsia="Times New Roman" w:hAnsi="Times New Roman"/>
                <w:sz w:val="20"/>
                <w:szCs w:val="20"/>
                <w:lang w:val="en-GB" w:eastAsia="pl-PL"/>
              </w:rPr>
            </w:pPr>
          </w:p>
        </w:tc>
      </w:tr>
      <w:tr w:rsidR="004A115F" w:rsidRPr="004A115F" w14:paraId="214AAE87" w14:textId="77777777" w:rsidTr="005868E3">
        <w:trPr>
          <w:jc w:val="center"/>
        </w:trPr>
        <w:tc>
          <w:tcPr>
            <w:tcW w:w="637" w:type="dxa"/>
            <w:vAlign w:val="center"/>
          </w:tcPr>
          <w:p w14:paraId="5139319E" w14:textId="77777777" w:rsidR="00D47CB8" w:rsidRPr="004A115F" w:rsidRDefault="00D47CB8" w:rsidP="00222364">
            <w:pPr>
              <w:spacing w:before="120" w:after="120" w:line="240" w:lineRule="auto"/>
              <w:jc w:val="center"/>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3</w:t>
            </w:r>
          </w:p>
        </w:tc>
        <w:tc>
          <w:tcPr>
            <w:tcW w:w="8520" w:type="dxa"/>
            <w:vAlign w:val="center"/>
          </w:tcPr>
          <w:p w14:paraId="76606A55" w14:textId="77777777" w:rsidR="00D47CB8" w:rsidRPr="004A115F" w:rsidRDefault="00D47CB8" w:rsidP="009D4528">
            <w:pPr>
              <w:spacing w:before="120" w:after="120" w:line="240" w:lineRule="auto"/>
              <w:jc w:val="both"/>
              <w:rPr>
                <w:rFonts w:ascii="Times New Roman" w:hAnsi="Times New Roman"/>
                <w:sz w:val="20"/>
                <w:szCs w:val="20"/>
                <w:lang w:val="en-GB"/>
              </w:rPr>
            </w:pPr>
            <w:r w:rsidRPr="004A115F">
              <w:rPr>
                <w:rFonts w:ascii="Times New Roman" w:hAnsi="Times New Roman"/>
                <w:sz w:val="20"/>
                <w:szCs w:val="20"/>
                <w:lang w:val="en-GB"/>
              </w:rPr>
              <w:t>During the check of expenditure, including the public procurement procedures, has the auditor come across any evidence of fraud?</w:t>
            </w:r>
          </w:p>
        </w:tc>
        <w:tc>
          <w:tcPr>
            <w:tcW w:w="1423" w:type="dxa"/>
            <w:vAlign w:val="center"/>
          </w:tcPr>
          <w:p w14:paraId="38288749" w14:textId="77777777" w:rsidR="00D47CB8" w:rsidRPr="004A115F" w:rsidRDefault="00D47CB8" w:rsidP="009D4528">
            <w:pPr>
              <w:spacing w:before="120" w:after="120" w:line="240" w:lineRule="auto"/>
              <w:rPr>
                <w:rFonts w:ascii="Times New Roman" w:eastAsia="Times New Roman" w:hAnsi="Times New Roman"/>
                <w:sz w:val="20"/>
                <w:szCs w:val="20"/>
                <w:lang w:val="en-GB" w:eastAsia="pl-PL"/>
              </w:rPr>
            </w:pPr>
          </w:p>
        </w:tc>
        <w:tc>
          <w:tcPr>
            <w:tcW w:w="3562" w:type="dxa"/>
            <w:vAlign w:val="center"/>
          </w:tcPr>
          <w:p w14:paraId="2569CD5D" w14:textId="77777777" w:rsidR="00D47CB8" w:rsidRPr="004A115F" w:rsidRDefault="00D47CB8" w:rsidP="009D4528">
            <w:pPr>
              <w:spacing w:before="120" w:after="120" w:line="240" w:lineRule="auto"/>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In case of “YES” the JTS shall be informed immediately </w:t>
            </w:r>
          </w:p>
        </w:tc>
      </w:tr>
    </w:tbl>
    <w:p w14:paraId="41731E4F" w14:textId="1B5EEC35" w:rsidR="00E67118" w:rsidRPr="004A115F" w:rsidRDefault="00E67118" w:rsidP="00072770">
      <w:pPr>
        <w:spacing w:before="120" w:after="120" w:line="240" w:lineRule="auto"/>
        <w:jc w:val="center"/>
        <w:rPr>
          <w:rFonts w:ascii="Times New Roman" w:eastAsia="Times New Roman" w:hAnsi="Times New Roman"/>
          <w:b/>
          <w:bCs/>
          <w:sz w:val="20"/>
          <w:szCs w:val="20"/>
          <w:lang w:val="en-GB" w:eastAsia="pl-PL"/>
        </w:rPr>
      </w:pPr>
      <w:r w:rsidRPr="004A115F">
        <w:rPr>
          <w:rFonts w:ascii="Times New Roman" w:eastAsia="Times New Roman" w:hAnsi="Times New Roman"/>
          <w:b/>
          <w:bCs/>
          <w:sz w:val="20"/>
          <w:szCs w:val="20"/>
          <w:lang w:val="en-GB" w:eastAsia="pl-PL"/>
        </w:rPr>
        <w:t>SUMMARY</w:t>
      </w:r>
    </w:p>
    <w:p w14:paraId="690B3BA6" w14:textId="77777777" w:rsidR="00E67118" w:rsidRPr="004A115F" w:rsidRDefault="00CF00F5" w:rsidP="00072770">
      <w:pPr>
        <w:spacing w:before="120" w:after="120" w:line="240" w:lineRule="auto"/>
        <w:jc w:val="center"/>
        <w:rPr>
          <w:rFonts w:ascii="Times New Roman" w:eastAsia="Times New Roman" w:hAnsi="Times New Roman"/>
          <w:b/>
          <w:bCs/>
          <w:smallCaps/>
          <w:sz w:val="20"/>
          <w:szCs w:val="20"/>
          <w:lang w:val="en-GB" w:eastAsia="pl-PL"/>
        </w:rPr>
      </w:pPr>
      <w:r w:rsidRPr="004A115F">
        <w:rPr>
          <w:rFonts w:ascii="Times New Roman" w:eastAsia="Times New Roman" w:hAnsi="Times New Roman"/>
          <w:b/>
          <w:bCs/>
          <w:smallCaps/>
          <w:sz w:val="20"/>
          <w:szCs w:val="20"/>
          <w:lang w:val="en-GB" w:eastAsia="pl-PL"/>
        </w:rPr>
        <w:t>(</w:t>
      </w:r>
      <w:r w:rsidR="00E67118" w:rsidRPr="004A115F">
        <w:rPr>
          <w:rFonts w:ascii="Times New Roman" w:eastAsia="Times New Roman" w:hAnsi="Times New Roman"/>
          <w:b/>
          <w:bCs/>
          <w:smallCaps/>
          <w:sz w:val="20"/>
          <w:szCs w:val="20"/>
          <w:lang w:val="en-GB" w:eastAsia="pl-PL"/>
        </w:rPr>
        <w:t>Obligatory</w:t>
      </w:r>
      <w:r w:rsidR="00C14115" w:rsidRPr="004A115F">
        <w:rPr>
          <w:rFonts w:ascii="Times New Roman" w:eastAsia="Times New Roman" w:hAnsi="Times New Roman"/>
          <w:b/>
          <w:bCs/>
          <w:smallCaps/>
          <w:sz w:val="20"/>
          <w:szCs w:val="20"/>
          <w:lang w:val="en-GB" w:eastAsia="pl-PL"/>
        </w:rPr>
        <w:t xml:space="preserve"> Part</w:t>
      </w:r>
      <w:r w:rsidR="00E67118" w:rsidRPr="004A115F">
        <w:rPr>
          <w:rFonts w:ascii="Times New Roman" w:eastAsia="Times New Roman" w:hAnsi="Times New Roman"/>
          <w:b/>
          <w:bCs/>
          <w:smallCaps/>
          <w:sz w:val="20"/>
          <w:szCs w:val="20"/>
          <w:lang w:val="en-GB" w:eastAsia="pl-PL"/>
        </w:rPr>
        <w:t>)</w:t>
      </w: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le 11"/>
        <w:tblDescription w:val="Summary"/>
      </w:tblPr>
      <w:tblGrid>
        <w:gridCol w:w="1001"/>
        <w:gridCol w:w="8433"/>
        <w:gridCol w:w="1357"/>
        <w:gridCol w:w="3339"/>
      </w:tblGrid>
      <w:tr w:rsidR="00E67118" w:rsidRPr="004A115F" w14:paraId="771C5878" w14:textId="77777777" w:rsidTr="00B514FA">
        <w:trPr>
          <w:jc w:val="center"/>
        </w:trPr>
        <w:tc>
          <w:tcPr>
            <w:tcW w:w="1001" w:type="dxa"/>
            <w:tcBorders>
              <w:bottom w:val="single" w:sz="4" w:space="0" w:color="auto"/>
            </w:tcBorders>
            <w:shd w:val="clear" w:color="auto" w:fill="17365D"/>
            <w:vAlign w:val="center"/>
          </w:tcPr>
          <w:p w14:paraId="62D05D58" w14:textId="77777777" w:rsidR="00E67118" w:rsidRPr="004A115F" w:rsidRDefault="00A920AE" w:rsidP="009D4528">
            <w:pPr>
              <w:spacing w:before="100" w:beforeAutospacing="1" w:after="8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18"/>
                <w:szCs w:val="18"/>
                <w:lang w:val="en-GB" w:eastAsia="pl-PL"/>
              </w:rPr>
              <w:t>No.</w:t>
            </w:r>
          </w:p>
        </w:tc>
        <w:tc>
          <w:tcPr>
            <w:tcW w:w="8433" w:type="dxa"/>
            <w:shd w:val="clear" w:color="auto" w:fill="17365D"/>
            <w:vAlign w:val="center"/>
          </w:tcPr>
          <w:p w14:paraId="5D30CB9D" w14:textId="77777777" w:rsidR="00E67118" w:rsidRPr="004A115F" w:rsidRDefault="00E67118" w:rsidP="00957C69">
            <w:pPr>
              <w:spacing w:before="100" w:beforeAutospacing="1" w:after="8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Quest</w:t>
            </w:r>
            <w:r w:rsidR="00957C69" w:rsidRPr="004A115F">
              <w:rPr>
                <w:rFonts w:ascii="Times New Roman" w:eastAsia="Times New Roman" w:hAnsi="Times New Roman"/>
                <w:bCs/>
                <w:sz w:val="20"/>
                <w:szCs w:val="20"/>
                <w:lang w:val="en-GB" w:eastAsia="pl-PL"/>
              </w:rPr>
              <w:t>i</w:t>
            </w:r>
            <w:r w:rsidRPr="004A115F">
              <w:rPr>
                <w:rFonts w:ascii="Times New Roman" w:eastAsia="Times New Roman" w:hAnsi="Times New Roman"/>
                <w:bCs/>
                <w:sz w:val="20"/>
                <w:szCs w:val="20"/>
                <w:lang w:val="en-GB" w:eastAsia="pl-PL"/>
              </w:rPr>
              <w:t>on</w:t>
            </w:r>
          </w:p>
        </w:tc>
        <w:tc>
          <w:tcPr>
            <w:tcW w:w="1357" w:type="dxa"/>
            <w:shd w:val="clear" w:color="auto" w:fill="17365D"/>
            <w:vAlign w:val="center"/>
          </w:tcPr>
          <w:p w14:paraId="774F3C24" w14:textId="77777777" w:rsidR="00E67118" w:rsidRPr="004A115F" w:rsidRDefault="00E67118" w:rsidP="009D4528">
            <w:pPr>
              <w:spacing w:before="120" w:after="120" w:line="240" w:lineRule="auto"/>
              <w:jc w:val="center"/>
              <w:rPr>
                <w:rFonts w:ascii="Times New Roman" w:eastAsia="Times New Roman" w:hAnsi="Times New Roman"/>
                <w:bCs/>
                <w:sz w:val="20"/>
                <w:szCs w:val="20"/>
                <w:lang w:val="en-GB" w:eastAsia="pl-PL"/>
              </w:rPr>
            </w:pPr>
            <w:r w:rsidRPr="004A115F">
              <w:rPr>
                <w:rFonts w:ascii="Times New Roman" w:eastAsia="Times New Roman" w:hAnsi="Times New Roman"/>
                <w:bCs/>
                <w:sz w:val="20"/>
                <w:szCs w:val="20"/>
                <w:lang w:val="en-GB" w:eastAsia="pl-PL"/>
              </w:rPr>
              <w:t>Yes No</w:t>
            </w:r>
          </w:p>
          <w:p w14:paraId="6EADF785" w14:textId="77777777" w:rsidR="00E67118" w:rsidRPr="004A115F" w:rsidRDefault="00E67118" w:rsidP="009D4528">
            <w:pPr>
              <w:spacing w:before="100" w:beforeAutospacing="1" w:after="8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 xml:space="preserve"> </w:t>
            </w:r>
            <w:r w:rsidR="007336FF" w:rsidRPr="004A115F">
              <w:rPr>
                <w:rFonts w:ascii="Times New Roman" w:eastAsia="Times New Roman" w:hAnsi="Times New Roman"/>
                <w:bCs/>
                <w:sz w:val="20"/>
                <w:szCs w:val="20"/>
                <w:lang w:val="en-GB" w:eastAsia="pl-PL"/>
              </w:rPr>
              <w:t>N</w:t>
            </w:r>
            <w:r w:rsidRPr="004A115F">
              <w:rPr>
                <w:rFonts w:ascii="Times New Roman" w:eastAsia="Times New Roman" w:hAnsi="Times New Roman"/>
                <w:bCs/>
                <w:sz w:val="20"/>
                <w:szCs w:val="20"/>
                <w:lang w:val="en-GB" w:eastAsia="pl-PL"/>
              </w:rPr>
              <w:t>ot applicable</w:t>
            </w:r>
          </w:p>
        </w:tc>
        <w:tc>
          <w:tcPr>
            <w:tcW w:w="3339" w:type="dxa"/>
            <w:shd w:val="clear" w:color="auto" w:fill="17365D"/>
            <w:vAlign w:val="center"/>
          </w:tcPr>
          <w:p w14:paraId="2526CE4B" w14:textId="77777777" w:rsidR="00E67118" w:rsidRPr="004A115F" w:rsidRDefault="00E67118" w:rsidP="009D4528">
            <w:pPr>
              <w:spacing w:before="100" w:beforeAutospacing="1" w:after="80" w:line="240" w:lineRule="auto"/>
              <w:jc w:val="center"/>
              <w:rPr>
                <w:rFonts w:ascii="Times New Roman" w:eastAsia="Times New Roman" w:hAnsi="Times New Roman"/>
                <w:bCs/>
                <w:sz w:val="18"/>
                <w:szCs w:val="18"/>
                <w:lang w:val="en-GB" w:eastAsia="pl-PL"/>
              </w:rPr>
            </w:pPr>
            <w:r w:rsidRPr="004A115F">
              <w:rPr>
                <w:rFonts w:ascii="Times New Roman" w:eastAsia="Times New Roman" w:hAnsi="Times New Roman"/>
                <w:bCs/>
                <w:sz w:val="20"/>
                <w:szCs w:val="20"/>
                <w:lang w:val="en-GB" w:eastAsia="pl-PL"/>
              </w:rPr>
              <w:t>Remarks</w:t>
            </w:r>
          </w:p>
        </w:tc>
      </w:tr>
      <w:tr w:rsidR="00E67118" w:rsidRPr="004A115F" w14:paraId="499938A5" w14:textId="77777777" w:rsidTr="00B514FA">
        <w:trPr>
          <w:jc w:val="center"/>
        </w:trPr>
        <w:tc>
          <w:tcPr>
            <w:tcW w:w="1001" w:type="dxa"/>
            <w:shd w:val="clear" w:color="auto" w:fill="C6D9F1"/>
            <w:vAlign w:val="center"/>
          </w:tcPr>
          <w:p w14:paraId="33A66D29" w14:textId="77777777" w:rsidR="00E67118" w:rsidRPr="004A115F" w:rsidRDefault="00E67118"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1</w:t>
            </w:r>
          </w:p>
        </w:tc>
        <w:tc>
          <w:tcPr>
            <w:tcW w:w="8433" w:type="dxa"/>
            <w:shd w:val="clear" w:color="auto" w:fill="auto"/>
            <w:vAlign w:val="center"/>
          </w:tcPr>
          <w:p w14:paraId="7F2C6E1C" w14:textId="77777777" w:rsidR="00E67118" w:rsidRPr="004A115F" w:rsidRDefault="00E67118" w:rsidP="008A0532">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Are the expenditures in the </w:t>
            </w:r>
            <w:r w:rsidR="008A0532" w:rsidRPr="004A115F">
              <w:rPr>
                <w:rFonts w:ascii="Times New Roman" w:eastAsia="Times New Roman" w:hAnsi="Times New Roman"/>
                <w:sz w:val="20"/>
                <w:szCs w:val="20"/>
                <w:lang w:val="en-GB" w:eastAsia="pl-PL"/>
              </w:rPr>
              <w:t>reported</w:t>
            </w:r>
            <w:r w:rsidR="00652376" w:rsidRPr="004A115F">
              <w:rPr>
                <w:rFonts w:ascii="Times New Roman" w:eastAsia="Times New Roman" w:hAnsi="Times New Roman"/>
                <w:sz w:val="20"/>
                <w:szCs w:val="20"/>
                <w:lang w:val="en-GB" w:eastAsia="pl-PL"/>
              </w:rPr>
              <w:t xml:space="preserve"> </w:t>
            </w:r>
            <w:r w:rsidRPr="004A115F">
              <w:rPr>
                <w:rFonts w:ascii="Times New Roman" w:eastAsia="Times New Roman" w:hAnsi="Times New Roman"/>
                <w:sz w:val="20"/>
                <w:szCs w:val="20"/>
                <w:lang w:val="en-GB" w:eastAsia="pl-PL"/>
              </w:rPr>
              <w:t xml:space="preserve">so far consistent with the eligibility rules in force in the </w:t>
            </w:r>
            <w:r w:rsidR="004560DD" w:rsidRPr="004A115F">
              <w:rPr>
                <w:rFonts w:ascii="Times New Roman" w:eastAsia="Times New Roman" w:hAnsi="Times New Roman"/>
                <w:sz w:val="20"/>
                <w:szCs w:val="20"/>
                <w:lang w:val="en-GB" w:eastAsia="pl-PL"/>
              </w:rPr>
              <w:t>Programme</w:t>
            </w:r>
            <w:r w:rsidRPr="004A115F">
              <w:rPr>
                <w:rFonts w:ascii="Times New Roman" w:eastAsia="Times New Roman" w:hAnsi="Times New Roman"/>
                <w:sz w:val="20"/>
                <w:szCs w:val="20"/>
                <w:lang w:val="en-GB" w:eastAsia="pl-PL"/>
              </w:rPr>
              <w:t xml:space="preserve">, as specified in the </w:t>
            </w:r>
            <w:r w:rsidR="00222364" w:rsidRPr="004A115F">
              <w:rPr>
                <w:rFonts w:ascii="Times New Roman" w:eastAsia="Times New Roman" w:hAnsi="Times New Roman"/>
                <w:sz w:val="20"/>
                <w:szCs w:val="20"/>
                <w:lang w:val="en-GB" w:eastAsia="pl-PL"/>
              </w:rPr>
              <w:t>Joint Operational Programme</w:t>
            </w:r>
            <w:r w:rsidRPr="004A115F">
              <w:rPr>
                <w:rFonts w:ascii="Times New Roman" w:eastAsia="Times New Roman" w:hAnsi="Times New Roman"/>
                <w:sz w:val="20"/>
                <w:szCs w:val="20"/>
                <w:lang w:val="en-GB" w:eastAsia="pl-PL"/>
              </w:rPr>
              <w:t>?</w:t>
            </w:r>
          </w:p>
        </w:tc>
        <w:tc>
          <w:tcPr>
            <w:tcW w:w="1357" w:type="dxa"/>
            <w:shd w:val="clear" w:color="auto" w:fill="auto"/>
            <w:vAlign w:val="center"/>
          </w:tcPr>
          <w:p w14:paraId="0A392C6A"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290583F9"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E67118" w:rsidRPr="004A115F" w14:paraId="46A7F156" w14:textId="77777777" w:rsidTr="00B514FA">
        <w:trPr>
          <w:jc w:val="center"/>
        </w:trPr>
        <w:tc>
          <w:tcPr>
            <w:tcW w:w="1001" w:type="dxa"/>
            <w:shd w:val="clear" w:color="auto" w:fill="C6D9F1"/>
            <w:vAlign w:val="center"/>
          </w:tcPr>
          <w:p w14:paraId="39A728AC" w14:textId="77777777" w:rsidR="00E67118" w:rsidRPr="004A115F" w:rsidRDefault="00E67118"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2</w:t>
            </w:r>
          </w:p>
        </w:tc>
        <w:tc>
          <w:tcPr>
            <w:tcW w:w="8433" w:type="dxa"/>
            <w:shd w:val="clear" w:color="auto" w:fill="auto"/>
            <w:vAlign w:val="center"/>
          </w:tcPr>
          <w:p w14:paraId="761DECBD" w14:textId="77777777" w:rsidR="00E67118" w:rsidRPr="004A115F" w:rsidRDefault="00E67118" w:rsidP="009D4528">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Is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documentation kept in a way that ensures availability, confidentiality and security, and the correct audit trail?</w:t>
            </w:r>
          </w:p>
        </w:tc>
        <w:tc>
          <w:tcPr>
            <w:tcW w:w="1357" w:type="dxa"/>
            <w:shd w:val="clear" w:color="auto" w:fill="auto"/>
            <w:vAlign w:val="center"/>
          </w:tcPr>
          <w:p w14:paraId="68F21D90"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13C326F3"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E67118" w:rsidRPr="004A115F" w14:paraId="4ADBBBD7" w14:textId="77777777" w:rsidTr="00B514FA">
        <w:trPr>
          <w:jc w:val="center"/>
        </w:trPr>
        <w:tc>
          <w:tcPr>
            <w:tcW w:w="1001" w:type="dxa"/>
            <w:shd w:val="clear" w:color="auto" w:fill="C6D9F1"/>
            <w:vAlign w:val="center"/>
          </w:tcPr>
          <w:p w14:paraId="3B3C4372" w14:textId="77777777" w:rsidR="00E67118" w:rsidRPr="004A115F" w:rsidRDefault="00E67118"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3</w:t>
            </w:r>
          </w:p>
        </w:tc>
        <w:tc>
          <w:tcPr>
            <w:tcW w:w="8433" w:type="dxa"/>
            <w:shd w:val="clear" w:color="auto" w:fill="auto"/>
            <w:vAlign w:val="center"/>
          </w:tcPr>
          <w:p w14:paraId="28ED7109" w14:textId="77777777" w:rsidR="00E67118" w:rsidRPr="004A115F" w:rsidRDefault="003E5A06" w:rsidP="00222364">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Were there </w:t>
            </w:r>
            <w:r w:rsidR="00E67118" w:rsidRPr="004A115F">
              <w:rPr>
                <w:rFonts w:ascii="Times New Roman" w:eastAsia="Times New Roman" w:hAnsi="Times New Roman"/>
                <w:sz w:val="20"/>
                <w:szCs w:val="20"/>
                <w:lang w:val="en-GB" w:eastAsia="pl-PL"/>
              </w:rPr>
              <w:t>found</w:t>
            </w:r>
            <w:r w:rsidRPr="004A115F">
              <w:rPr>
                <w:rFonts w:ascii="Times New Roman" w:eastAsia="Times New Roman" w:hAnsi="Times New Roman"/>
                <w:sz w:val="20"/>
                <w:szCs w:val="20"/>
                <w:lang w:val="en-GB" w:eastAsia="pl-PL"/>
              </w:rPr>
              <w:t xml:space="preserve"> any</w:t>
            </w:r>
            <w:r w:rsidR="00E67118" w:rsidRPr="004A115F">
              <w:rPr>
                <w:rFonts w:ascii="Times New Roman" w:eastAsia="Times New Roman" w:hAnsi="Times New Roman"/>
                <w:sz w:val="20"/>
                <w:szCs w:val="20"/>
                <w:lang w:val="en-GB" w:eastAsia="pl-PL"/>
              </w:rPr>
              <w:t xml:space="preserve"> ineligible expenditure</w:t>
            </w:r>
            <w:r w:rsidRPr="004A115F">
              <w:rPr>
                <w:rFonts w:ascii="Times New Roman" w:eastAsia="Times New Roman" w:hAnsi="Times New Roman"/>
                <w:sz w:val="20"/>
                <w:szCs w:val="20"/>
                <w:lang w:val="en-GB" w:eastAsia="pl-PL"/>
              </w:rPr>
              <w:t xml:space="preserve"> during the </w:t>
            </w:r>
            <w:r w:rsidR="00222364" w:rsidRPr="004A115F">
              <w:rPr>
                <w:rFonts w:ascii="Times New Roman" w:eastAsia="Times New Roman" w:hAnsi="Times New Roman"/>
                <w:sz w:val="20"/>
                <w:szCs w:val="20"/>
                <w:lang w:val="en-GB" w:eastAsia="pl-PL"/>
              </w:rPr>
              <w:t>expenditure verification procedure</w:t>
            </w:r>
            <w:r w:rsidR="00E67118" w:rsidRPr="004A115F">
              <w:rPr>
                <w:rFonts w:ascii="Times New Roman" w:eastAsia="Times New Roman" w:hAnsi="Times New Roman"/>
                <w:sz w:val="20"/>
                <w:szCs w:val="20"/>
                <w:lang w:val="en-GB" w:eastAsia="pl-PL"/>
              </w:rPr>
              <w:t>?</w:t>
            </w:r>
          </w:p>
        </w:tc>
        <w:tc>
          <w:tcPr>
            <w:tcW w:w="1357" w:type="dxa"/>
            <w:shd w:val="clear" w:color="auto" w:fill="auto"/>
            <w:vAlign w:val="center"/>
          </w:tcPr>
          <w:p w14:paraId="4853B841"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50125231"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E67118" w:rsidRPr="004A115F" w14:paraId="63AC8D0A" w14:textId="77777777" w:rsidTr="00B514FA">
        <w:trPr>
          <w:jc w:val="center"/>
        </w:trPr>
        <w:tc>
          <w:tcPr>
            <w:tcW w:w="1001" w:type="dxa"/>
            <w:shd w:val="clear" w:color="auto" w:fill="C6D9F1"/>
            <w:vAlign w:val="center"/>
          </w:tcPr>
          <w:p w14:paraId="4FB28CDF" w14:textId="77777777" w:rsidR="00E67118" w:rsidRPr="004A115F" w:rsidRDefault="00E67118"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4</w:t>
            </w:r>
          </w:p>
        </w:tc>
        <w:tc>
          <w:tcPr>
            <w:tcW w:w="8433" w:type="dxa"/>
            <w:shd w:val="clear" w:color="auto" w:fill="auto"/>
            <w:vAlign w:val="center"/>
          </w:tcPr>
          <w:p w14:paraId="0F6AD049" w14:textId="77777777" w:rsidR="00E67118" w:rsidRPr="004A115F" w:rsidRDefault="003E5A06" w:rsidP="003E5A06">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Was </w:t>
            </w:r>
            <w:r w:rsidR="00E67118" w:rsidRPr="004A115F">
              <w:rPr>
                <w:rFonts w:ascii="Times New Roman" w:eastAsia="Times New Roman" w:hAnsi="Times New Roman"/>
                <w:sz w:val="20"/>
                <w:szCs w:val="20"/>
                <w:lang w:val="en-GB" w:eastAsia="pl-PL"/>
              </w:rPr>
              <w:t>a conflict of interest identified or are there any indications that such a conflict may exist?</w:t>
            </w:r>
          </w:p>
        </w:tc>
        <w:tc>
          <w:tcPr>
            <w:tcW w:w="1357" w:type="dxa"/>
            <w:shd w:val="clear" w:color="auto" w:fill="auto"/>
            <w:vAlign w:val="center"/>
          </w:tcPr>
          <w:p w14:paraId="5A25747A"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09B8D95D"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E67118" w:rsidRPr="004A115F" w14:paraId="1E44E303" w14:textId="77777777" w:rsidTr="00B514FA">
        <w:trPr>
          <w:jc w:val="center"/>
        </w:trPr>
        <w:tc>
          <w:tcPr>
            <w:tcW w:w="1001" w:type="dxa"/>
            <w:shd w:val="clear" w:color="auto" w:fill="C6D9F1"/>
            <w:vAlign w:val="center"/>
          </w:tcPr>
          <w:p w14:paraId="795C1E81" w14:textId="77777777" w:rsidR="00E67118" w:rsidRPr="004A115F" w:rsidRDefault="00C531E6"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5</w:t>
            </w:r>
          </w:p>
        </w:tc>
        <w:tc>
          <w:tcPr>
            <w:tcW w:w="8433" w:type="dxa"/>
            <w:shd w:val="clear" w:color="auto" w:fill="auto"/>
            <w:vAlign w:val="center"/>
          </w:tcPr>
          <w:p w14:paraId="6669D5B8" w14:textId="77777777" w:rsidR="00E67118" w:rsidRPr="004A115F" w:rsidRDefault="00E67118" w:rsidP="009D4528">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Does the auditor identify risks for proper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implementation?</w:t>
            </w:r>
          </w:p>
        </w:tc>
        <w:tc>
          <w:tcPr>
            <w:tcW w:w="1357" w:type="dxa"/>
            <w:shd w:val="clear" w:color="auto" w:fill="auto"/>
            <w:vAlign w:val="center"/>
          </w:tcPr>
          <w:p w14:paraId="78BEFD2A"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27A76422" w14:textId="77777777" w:rsidR="00E67118" w:rsidRPr="004A115F"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C531E6" w:rsidRPr="004A115F" w14:paraId="7826AECB" w14:textId="77777777" w:rsidTr="00B514FA">
        <w:trPr>
          <w:jc w:val="center"/>
        </w:trPr>
        <w:tc>
          <w:tcPr>
            <w:tcW w:w="1001" w:type="dxa"/>
            <w:shd w:val="clear" w:color="auto" w:fill="C6D9F1"/>
            <w:vAlign w:val="center"/>
          </w:tcPr>
          <w:p w14:paraId="1AA1B773" w14:textId="77777777" w:rsidR="00C531E6" w:rsidRPr="004A115F" w:rsidRDefault="00C531E6"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6</w:t>
            </w:r>
          </w:p>
        </w:tc>
        <w:tc>
          <w:tcPr>
            <w:tcW w:w="8433" w:type="dxa"/>
            <w:shd w:val="clear" w:color="auto" w:fill="auto"/>
            <w:vAlign w:val="center"/>
          </w:tcPr>
          <w:p w14:paraId="19D5A34B" w14:textId="77777777" w:rsidR="00C531E6" w:rsidRPr="004A115F" w:rsidRDefault="00C531E6" w:rsidP="003E5A06">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Is there a need for the </w:t>
            </w:r>
            <w:r w:rsidR="00772BED" w:rsidRPr="004A115F">
              <w:rPr>
                <w:rFonts w:ascii="Times New Roman" w:eastAsia="Times New Roman" w:hAnsi="Times New Roman"/>
                <w:sz w:val="20"/>
                <w:szCs w:val="20"/>
                <w:lang w:val="en-GB" w:eastAsia="pl-PL"/>
              </w:rPr>
              <w:t>contractor</w:t>
            </w:r>
            <w:r w:rsidRPr="004A115F">
              <w:rPr>
                <w:rFonts w:ascii="Times New Roman" w:eastAsia="Times New Roman" w:hAnsi="Times New Roman"/>
                <w:sz w:val="20"/>
                <w:szCs w:val="20"/>
                <w:lang w:val="en-GB" w:eastAsia="pl-PL"/>
              </w:rPr>
              <w:t xml:space="preserve"> to correct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interim reports submitted so far?</w:t>
            </w:r>
          </w:p>
        </w:tc>
        <w:tc>
          <w:tcPr>
            <w:tcW w:w="1357" w:type="dxa"/>
            <w:shd w:val="clear" w:color="auto" w:fill="auto"/>
            <w:vAlign w:val="center"/>
          </w:tcPr>
          <w:p w14:paraId="49206A88" w14:textId="77777777" w:rsidR="00C531E6" w:rsidRPr="004A115F"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67B7A70C" w14:textId="77777777" w:rsidR="00C531E6" w:rsidRPr="004A115F"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r>
      <w:tr w:rsidR="00C531E6" w:rsidRPr="004A115F" w14:paraId="613F9C8E" w14:textId="77777777" w:rsidTr="00B514FA">
        <w:trPr>
          <w:jc w:val="center"/>
        </w:trPr>
        <w:tc>
          <w:tcPr>
            <w:tcW w:w="1001" w:type="dxa"/>
            <w:shd w:val="clear" w:color="auto" w:fill="C6D9F1"/>
            <w:vAlign w:val="center"/>
          </w:tcPr>
          <w:p w14:paraId="28AF3A15" w14:textId="77777777" w:rsidR="00C531E6" w:rsidRPr="004A115F" w:rsidRDefault="00C531E6"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7</w:t>
            </w:r>
          </w:p>
        </w:tc>
        <w:tc>
          <w:tcPr>
            <w:tcW w:w="8433" w:type="dxa"/>
            <w:shd w:val="clear" w:color="auto" w:fill="auto"/>
            <w:vAlign w:val="center"/>
          </w:tcPr>
          <w:p w14:paraId="4F05A2DB" w14:textId="77777777" w:rsidR="00C531E6" w:rsidRPr="004A115F" w:rsidRDefault="00C531E6" w:rsidP="00D8358C">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Is there any need to notify the JTS that ineligible expenditure were found and the need to initiate the procedure for recovery of incorrectly made payments?</w:t>
            </w:r>
          </w:p>
        </w:tc>
        <w:tc>
          <w:tcPr>
            <w:tcW w:w="1357" w:type="dxa"/>
            <w:shd w:val="clear" w:color="auto" w:fill="auto"/>
            <w:vAlign w:val="center"/>
          </w:tcPr>
          <w:p w14:paraId="71887C79" w14:textId="77777777" w:rsidR="00C531E6" w:rsidRPr="004A115F"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3B7FD67C" w14:textId="77777777" w:rsidR="00C531E6" w:rsidRPr="004A115F"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r>
      <w:tr w:rsidR="00C531E6" w:rsidRPr="004A115F" w14:paraId="2284F46E" w14:textId="77777777" w:rsidTr="00B514FA">
        <w:trPr>
          <w:jc w:val="center"/>
        </w:trPr>
        <w:tc>
          <w:tcPr>
            <w:tcW w:w="1001" w:type="dxa"/>
            <w:shd w:val="clear" w:color="auto" w:fill="C6D9F1"/>
            <w:vAlign w:val="center"/>
          </w:tcPr>
          <w:p w14:paraId="49832D11" w14:textId="77777777" w:rsidR="00C531E6" w:rsidRPr="004A115F" w:rsidRDefault="00C531E6"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8</w:t>
            </w:r>
          </w:p>
        </w:tc>
        <w:tc>
          <w:tcPr>
            <w:tcW w:w="8433" w:type="dxa"/>
            <w:shd w:val="clear" w:color="auto" w:fill="auto"/>
            <w:vAlign w:val="center"/>
          </w:tcPr>
          <w:p w14:paraId="1189DDAE" w14:textId="77777777" w:rsidR="00C531E6" w:rsidRPr="004A115F" w:rsidRDefault="00C531E6" w:rsidP="00222364">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GB" w:eastAsia="pl-PL"/>
              </w:rPr>
              <w:t xml:space="preserve">Were recommendations from previous </w:t>
            </w:r>
            <w:r w:rsidR="00222364" w:rsidRPr="004A115F">
              <w:rPr>
                <w:rFonts w:ascii="Times New Roman" w:eastAsia="Times New Roman" w:hAnsi="Times New Roman"/>
                <w:sz w:val="20"/>
                <w:szCs w:val="20"/>
                <w:lang w:val="en-GB" w:eastAsia="pl-PL"/>
              </w:rPr>
              <w:t xml:space="preserve">expenditure verifications </w:t>
            </w:r>
            <w:r w:rsidRPr="004A115F">
              <w:rPr>
                <w:rFonts w:ascii="Times New Roman" w:eastAsia="Times New Roman" w:hAnsi="Times New Roman"/>
                <w:sz w:val="20"/>
                <w:szCs w:val="20"/>
                <w:lang w:val="en-GB" w:eastAsia="pl-PL"/>
              </w:rPr>
              <w:t xml:space="preserve">of the </w:t>
            </w:r>
            <w:r w:rsidR="00772BED" w:rsidRPr="004A115F">
              <w:rPr>
                <w:rFonts w:ascii="Times New Roman" w:eastAsia="Times New Roman" w:hAnsi="Times New Roman"/>
                <w:sz w:val="20"/>
                <w:szCs w:val="20"/>
                <w:lang w:val="en-GB" w:eastAsia="pl-PL"/>
              </w:rPr>
              <w:t>contract</w:t>
            </w:r>
            <w:r w:rsidRPr="004A115F">
              <w:rPr>
                <w:rFonts w:ascii="Times New Roman" w:eastAsia="Times New Roman" w:hAnsi="Times New Roman"/>
                <w:sz w:val="20"/>
                <w:szCs w:val="20"/>
                <w:lang w:val="en-GB" w:eastAsia="pl-PL"/>
              </w:rPr>
              <w:t xml:space="preserve"> implemented? /if applicable/</w:t>
            </w:r>
          </w:p>
        </w:tc>
        <w:tc>
          <w:tcPr>
            <w:tcW w:w="1357" w:type="dxa"/>
            <w:shd w:val="clear" w:color="auto" w:fill="auto"/>
            <w:vAlign w:val="center"/>
          </w:tcPr>
          <w:p w14:paraId="38D6B9B6" w14:textId="77777777" w:rsidR="00C531E6" w:rsidRPr="004A115F"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22F860BB" w14:textId="77777777" w:rsidR="00C531E6" w:rsidRPr="004A115F"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r>
      <w:tr w:rsidR="008C666C" w:rsidRPr="004A115F" w14:paraId="657ED523" w14:textId="77777777" w:rsidTr="00B514FA">
        <w:trPr>
          <w:jc w:val="center"/>
        </w:trPr>
        <w:tc>
          <w:tcPr>
            <w:tcW w:w="1001" w:type="dxa"/>
            <w:shd w:val="clear" w:color="auto" w:fill="C6D9F1"/>
            <w:vAlign w:val="center"/>
          </w:tcPr>
          <w:p w14:paraId="42124560" w14:textId="77777777" w:rsidR="008C666C" w:rsidRPr="004A115F" w:rsidRDefault="008C666C"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9</w:t>
            </w:r>
          </w:p>
        </w:tc>
        <w:tc>
          <w:tcPr>
            <w:tcW w:w="8433" w:type="dxa"/>
            <w:shd w:val="clear" w:color="auto" w:fill="auto"/>
            <w:vAlign w:val="center"/>
          </w:tcPr>
          <w:p w14:paraId="3763824E" w14:textId="77777777" w:rsidR="008C666C" w:rsidRPr="004A115F" w:rsidRDefault="008C666C" w:rsidP="00222364">
            <w:pPr>
              <w:spacing w:before="100" w:beforeAutospacing="1" w:after="80" w:line="240" w:lineRule="auto"/>
              <w:jc w:val="both"/>
              <w:rPr>
                <w:rFonts w:ascii="Times New Roman" w:eastAsia="Times New Roman" w:hAnsi="Times New Roman"/>
                <w:sz w:val="20"/>
                <w:szCs w:val="20"/>
                <w:lang w:val="en-GB" w:eastAsia="pl-PL"/>
              </w:rPr>
            </w:pPr>
            <w:r w:rsidRPr="004A115F">
              <w:rPr>
                <w:rFonts w:ascii="Times New Roman" w:eastAsia="Times New Roman" w:hAnsi="Times New Roman"/>
                <w:sz w:val="20"/>
                <w:szCs w:val="20"/>
                <w:lang w:val="en-US" w:eastAsia="pl-PL"/>
              </w:rPr>
              <w:t>If some irregularities have been found during previous controls, has the related expenditure been properly presented for further settlement in the amount/proportion accepted.?</w:t>
            </w:r>
          </w:p>
        </w:tc>
        <w:tc>
          <w:tcPr>
            <w:tcW w:w="1357" w:type="dxa"/>
            <w:shd w:val="clear" w:color="auto" w:fill="auto"/>
            <w:vAlign w:val="center"/>
          </w:tcPr>
          <w:p w14:paraId="698536F5" w14:textId="77777777" w:rsidR="008C666C" w:rsidRPr="004A115F" w:rsidRDefault="008C666C" w:rsidP="009D4528">
            <w:pPr>
              <w:spacing w:before="100" w:beforeAutospacing="1" w:after="80" w:line="240" w:lineRule="auto"/>
              <w:jc w:val="center"/>
              <w:rPr>
                <w:rFonts w:ascii="Times New Roman" w:eastAsia="Times New Roman" w:hAnsi="Times New Roman"/>
                <w:sz w:val="18"/>
                <w:szCs w:val="18"/>
                <w:lang w:val="en-GB" w:eastAsia="pl-PL"/>
              </w:rPr>
            </w:pPr>
          </w:p>
        </w:tc>
        <w:tc>
          <w:tcPr>
            <w:tcW w:w="3339" w:type="dxa"/>
            <w:shd w:val="clear" w:color="auto" w:fill="auto"/>
            <w:vAlign w:val="center"/>
          </w:tcPr>
          <w:p w14:paraId="4ED04578" w14:textId="77777777" w:rsidR="008C666C" w:rsidRPr="004A115F" w:rsidRDefault="008C666C" w:rsidP="009D4528">
            <w:pPr>
              <w:spacing w:before="100" w:beforeAutospacing="1" w:after="80" w:line="240" w:lineRule="auto"/>
              <w:jc w:val="center"/>
              <w:rPr>
                <w:rFonts w:ascii="Times New Roman" w:eastAsia="Times New Roman" w:hAnsi="Times New Roman"/>
                <w:sz w:val="18"/>
                <w:szCs w:val="18"/>
                <w:lang w:val="en-GB" w:eastAsia="pl-PL"/>
              </w:rPr>
            </w:pPr>
            <w:r w:rsidRPr="004A115F">
              <w:rPr>
                <w:rFonts w:ascii="Times New Roman" w:eastAsia="Times New Roman" w:hAnsi="Times New Roman"/>
                <w:sz w:val="20"/>
                <w:szCs w:val="20"/>
                <w:lang w:val="en-US" w:eastAsia="pl-PL"/>
              </w:rPr>
              <w:t xml:space="preserve">Please consider the results of previous controls (i.e. public procurement controls, control of the rule of competitiveness, on the spot control, </w:t>
            </w:r>
            <w:proofErr w:type="spellStart"/>
            <w:r w:rsidRPr="004A115F">
              <w:rPr>
                <w:rFonts w:ascii="Times New Roman" w:eastAsia="Times New Roman" w:hAnsi="Times New Roman"/>
                <w:sz w:val="20"/>
                <w:szCs w:val="20"/>
                <w:lang w:val="en-US" w:eastAsia="pl-PL"/>
              </w:rPr>
              <w:t>etc</w:t>
            </w:r>
            <w:proofErr w:type="spellEnd"/>
            <w:r w:rsidRPr="004A115F">
              <w:rPr>
                <w:rFonts w:ascii="Times New Roman" w:eastAsia="Times New Roman" w:hAnsi="Times New Roman"/>
                <w:sz w:val="20"/>
                <w:szCs w:val="20"/>
                <w:lang w:val="en-US" w:eastAsia="pl-PL"/>
              </w:rPr>
              <w:t>)</w:t>
            </w:r>
          </w:p>
        </w:tc>
      </w:tr>
      <w:tr w:rsidR="008C666C" w:rsidRPr="004A115F" w14:paraId="14F82E57" w14:textId="77777777" w:rsidTr="00B514FA">
        <w:trPr>
          <w:trHeight w:val="400"/>
          <w:jc w:val="center"/>
        </w:trPr>
        <w:tc>
          <w:tcPr>
            <w:tcW w:w="1001" w:type="dxa"/>
            <w:shd w:val="clear" w:color="auto" w:fill="C6D9F1"/>
            <w:vAlign w:val="center"/>
          </w:tcPr>
          <w:p w14:paraId="743615C4" w14:textId="77777777" w:rsidR="008C666C" w:rsidRPr="004A115F" w:rsidRDefault="008C666C" w:rsidP="009D4528">
            <w:pPr>
              <w:spacing w:before="100" w:beforeAutospacing="1" w:after="80" w:line="240" w:lineRule="auto"/>
              <w:jc w:val="center"/>
              <w:rPr>
                <w:rFonts w:ascii="Times New Roman" w:eastAsia="Times New Roman" w:hAnsi="Times New Roman"/>
                <w:b/>
                <w:sz w:val="18"/>
                <w:szCs w:val="18"/>
                <w:lang w:val="en-GB" w:eastAsia="pl-PL"/>
              </w:rPr>
            </w:pPr>
            <w:r w:rsidRPr="004A115F">
              <w:rPr>
                <w:rFonts w:ascii="Times New Roman" w:eastAsia="Times New Roman" w:hAnsi="Times New Roman"/>
                <w:b/>
                <w:sz w:val="18"/>
                <w:szCs w:val="18"/>
                <w:lang w:val="en-GB" w:eastAsia="pl-PL"/>
              </w:rPr>
              <w:t>NOTES</w:t>
            </w:r>
          </w:p>
        </w:tc>
        <w:tc>
          <w:tcPr>
            <w:tcW w:w="13129" w:type="dxa"/>
            <w:gridSpan w:val="3"/>
            <w:shd w:val="clear" w:color="auto" w:fill="auto"/>
            <w:vAlign w:val="center"/>
          </w:tcPr>
          <w:p w14:paraId="7BC1BAF2" w14:textId="77777777" w:rsidR="008C666C" w:rsidRPr="004A115F" w:rsidRDefault="008C666C" w:rsidP="009D4528">
            <w:pPr>
              <w:spacing w:before="100" w:beforeAutospacing="1" w:after="80" w:line="240" w:lineRule="auto"/>
              <w:rPr>
                <w:rFonts w:ascii="Times New Roman" w:eastAsia="Times New Roman" w:hAnsi="Times New Roman"/>
                <w:sz w:val="18"/>
                <w:szCs w:val="18"/>
                <w:lang w:val="en-GB" w:eastAsia="pl-PL"/>
              </w:rPr>
            </w:pPr>
          </w:p>
        </w:tc>
      </w:tr>
      <w:tr w:rsidR="008C666C" w:rsidRPr="004A115F" w14:paraId="28C53115" w14:textId="77777777" w:rsidTr="00B514FA">
        <w:trPr>
          <w:trHeight w:val="561"/>
          <w:jc w:val="center"/>
        </w:trPr>
        <w:tc>
          <w:tcPr>
            <w:tcW w:w="1001" w:type="dxa"/>
            <w:shd w:val="clear" w:color="auto" w:fill="C6D9F1"/>
            <w:vAlign w:val="center"/>
          </w:tcPr>
          <w:p w14:paraId="4EAB6A99" w14:textId="77777777" w:rsidR="008C666C" w:rsidRPr="004A115F" w:rsidRDefault="008C666C" w:rsidP="00BC6C18">
            <w:pPr>
              <w:tabs>
                <w:tab w:val="left" w:pos="2835"/>
              </w:tabs>
              <w:spacing w:after="0" w:line="240" w:lineRule="auto"/>
              <w:rPr>
                <w:rFonts w:ascii="Times New Roman" w:eastAsia="Times New Roman" w:hAnsi="Times New Roman"/>
                <w:sz w:val="18"/>
                <w:szCs w:val="18"/>
                <w:lang w:val="en-GB" w:eastAsia="pl-PL"/>
              </w:rPr>
            </w:pPr>
            <w:r w:rsidRPr="004A115F">
              <w:rPr>
                <w:rFonts w:ascii="Times New Roman" w:eastAsia="Times New Roman" w:hAnsi="Times New Roman"/>
                <w:b/>
                <w:sz w:val="18"/>
                <w:szCs w:val="18"/>
                <w:lang w:val="en-GB" w:eastAsia="pl-PL"/>
              </w:rPr>
              <w:t>ANNEXES</w:t>
            </w:r>
          </w:p>
        </w:tc>
        <w:tc>
          <w:tcPr>
            <w:tcW w:w="13129" w:type="dxa"/>
            <w:gridSpan w:val="3"/>
            <w:shd w:val="clear" w:color="auto" w:fill="auto"/>
            <w:vAlign w:val="center"/>
          </w:tcPr>
          <w:p w14:paraId="71EE5EC7" w14:textId="77777777" w:rsidR="008C666C" w:rsidRPr="004A115F" w:rsidRDefault="008C666C" w:rsidP="009D4528">
            <w:pPr>
              <w:tabs>
                <w:tab w:val="left" w:pos="2835"/>
              </w:tabs>
              <w:spacing w:after="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  e.g. list for ex-post controls of public procurement procedures, etc.</w:t>
            </w:r>
          </w:p>
        </w:tc>
      </w:tr>
    </w:tbl>
    <w:p w14:paraId="61C988F9" w14:textId="77777777" w:rsidR="00E67118" w:rsidRPr="004A115F" w:rsidRDefault="00E67118" w:rsidP="00E67118">
      <w:pPr>
        <w:tabs>
          <w:tab w:val="left" w:pos="2835"/>
        </w:tabs>
        <w:spacing w:after="0" w:line="240" w:lineRule="auto"/>
        <w:rPr>
          <w:rFonts w:ascii="Times New Roman" w:eastAsia="Times New Roman" w:hAnsi="Times New Roman"/>
          <w:sz w:val="18"/>
          <w:szCs w:val="18"/>
          <w:lang w:val="en-GB" w:eastAsia="pl-PL"/>
        </w:rPr>
      </w:pPr>
      <w:r w:rsidRPr="004A115F">
        <w:rPr>
          <w:rFonts w:ascii="Times New Roman" w:eastAsia="Times New Roman" w:hAnsi="Times New Roman"/>
          <w:sz w:val="18"/>
          <w:szCs w:val="18"/>
          <w:lang w:val="en-GB" w:eastAsia="pl-P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w:tblDescription w:val="Auditor's data"/>
      </w:tblPr>
      <w:tblGrid>
        <w:gridCol w:w="3933"/>
        <w:gridCol w:w="3071"/>
      </w:tblGrid>
      <w:tr w:rsidR="00E67118" w:rsidRPr="004A115F" w14:paraId="465ADDBF" w14:textId="77777777" w:rsidTr="009D4528">
        <w:trPr>
          <w:jc w:val="center"/>
        </w:trPr>
        <w:tc>
          <w:tcPr>
            <w:tcW w:w="3933" w:type="dxa"/>
            <w:tcBorders>
              <w:bottom w:val="single" w:sz="4" w:space="0" w:color="auto"/>
            </w:tcBorders>
            <w:shd w:val="clear" w:color="auto" w:fill="B8CCE4"/>
          </w:tcPr>
          <w:p w14:paraId="14B2F829" w14:textId="77777777" w:rsidR="00E67118" w:rsidRPr="004A115F" w:rsidRDefault="00E67118" w:rsidP="009D4528">
            <w:pPr>
              <w:spacing w:before="120" w:after="0" w:line="240" w:lineRule="auto"/>
              <w:jc w:val="both"/>
              <w:rPr>
                <w:rFonts w:ascii="Times New Roman" w:eastAsia="Times New Roman" w:hAnsi="Times New Roman"/>
                <w:bCs/>
                <w:sz w:val="18"/>
                <w:szCs w:val="18"/>
                <w:lang w:val="en-GB" w:eastAsia="pl-PL"/>
              </w:rPr>
            </w:pPr>
            <w:r w:rsidRPr="004A115F">
              <w:rPr>
                <w:rFonts w:ascii="Times New Roman" w:eastAsia="Times New Roman" w:hAnsi="Times New Roman"/>
                <w:bCs/>
                <w:sz w:val="18"/>
                <w:szCs w:val="18"/>
                <w:lang w:val="en-GB" w:eastAsia="pl-PL"/>
              </w:rPr>
              <w:t>Auditor</w:t>
            </w:r>
            <w:r w:rsidR="007336FF" w:rsidRPr="004A115F">
              <w:rPr>
                <w:rFonts w:ascii="Times New Roman" w:eastAsia="Times New Roman" w:hAnsi="Times New Roman"/>
                <w:bCs/>
                <w:sz w:val="18"/>
                <w:szCs w:val="18"/>
                <w:lang w:val="en-GB" w:eastAsia="pl-PL"/>
              </w:rPr>
              <w:t>’s</w:t>
            </w:r>
            <w:r w:rsidRPr="004A115F">
              <w:rPr>
                <w:rFonts w:ascii="Times New Roman" w:eastAsia="Times New Roman" w:hAnsi="Times New Roman"/>
                <w:bCs/>
                <w:sz w:val="18"/>
                <w:szCs w:val="18"/>
                <w:lang w:val="en-GB" w:eastAsia="pl-PL"/>
              </w:rPr>
              <w:t xml:space="preserve"> data</w:t>
            </w:r>
          </w:p>
        </w:tc>
        <w:tc>
          <w:tcPr>
            <w:tcW w:w="3071" w:type="dxa"/>
            <w:shd w:val="clear" w:color="auto" w:fill="B8CCE4"/>
          </w:tcPr>
          <w:p w14:paraId="3B22BB7D" w14:textId="77777777" w:rsidR="00E67118" w:rsidRPr="004A115F" w:rsidRDefault="00E67118" w:rsidP="009D4528">
            <w:pPr>
              <w:spacing w:before="120" w:after="0" w:line="240" w:lineRule="auto"/>
              <w:rPr>
                <w:rFonts w:ascii="Times New Roman" w:eastAsia="Times New Roman" w:hAnsi="Times New Roman"/>
                <w:bCs/>
                <w:sz w:val="18"/>
                <w:szCs w:val="18"/>
                <w:lang w:val="en-GB" w:eastAsia="pl-PL"/>
              </w:rPr>
            </w:pPr>
          </w:p>
        </w:tc>
      </w:tr>
      <w:tr w:rsidR="00E67118" w:rsidRPr="004A115F" w14:paraId="16B86293" w14:textId="77777777" w:rsidTr="009D4528">
        <w:trPr>
          <w:jc w:val="center"/>
        </w:trPr>
        <w:tc>
          <w:tcPr>
            <w:tcW w:w="3933" w:type="dxa"/>
            <w:shd w:val="clear" w:color="auto" w:fill="F2F2F2"/>
          </w:tcPr>
          <w:p w14:paraId="567CD30A" w14:textId="77777777" w:rsidR="00E67118" w:rsidRPr="004A115F" w:rsidRDefault="00E67118" w:rsidP="00D8358C">
            <w:pPr>
              <w:spacing w:before="120" w:after="0" w:line="240" w:lineRule="auto"/>
              <w:jc w:val="both"/>
              <w:rPr>
                <w:rFonts w:ascii="Times New Roman" w:eastAsia="Times New Roman" w:hAnsi="Times New Roman"/>
                <w:bCs/>
                <w:sz w:val="18"/>
                <w:szCs w:val="18"/>
                <w:lang w:val="en-GB" w:eastAsia="pl-PL"/>
              </w:rPr>
            </w:pPr>
            <w:r w:rsidRPr="004A115F">
              <w:rPr>
                <w:rFonts w:ascii="Times New Roman" w:eastAsia="Times New Roman" w:hAnsi="Times New Roman"/>
                <w:bCs/>
                <w:sz w:val="18"/>
                <w:szCs w:val="18"/>
                <w:lang w:val="en-GB" w:eastAsia="pl-PL"/>
              </w:rPr>
              <w:lastRenderedPageBreak/>
              <w:t xml:space="preserve">Name </w:t>
            </w:r>
          </w:p>
        </w:tc>
        <w:tc>
          <w:tcPr>
            <w:tcW w:w="3071" w:type="dxa"/>
            <w:shd w:val="clear" w:color="auto" w:fill="auto"/>
          </w:tcPr>
          <w:p w14:paraId="17B246DD" w14:textId="77777777" w:rsidR="00E67118" w:rsidRPr="004A115F" w:rsidRDefault="00E67118" w:rsidP="009D4528">
            <w:pPr>
              <w:spacing w:before="120" w:after="0" w:line="240" w:lineRule="auto"/>
              <w:jc w:val="both"/>
              <w:rPr>
                <w:rFonts w:ascii="Times New Roman" w:eastAsia="Times New Roman" w:hAnsi="Times New Roman"/>
                <w:bCs/>
                <w:sz w:val="18"/>
                <w:szCs w:val="18"/>
                <w:lang w:val="en-GB" w:eastAsia="pl-PL"/>
              </w:rPr>
            </w:pPr>
          </w:p>
        </w:tc>
      </w:tr>
      <w:tr w:rsidR="00E67118" w:rsidRPr="004A115F" w14:paraId="404C06C1" w14:textId="77777777" w:rsidTr="009D4528">
        <w:trPr>
          <w:jc w:val="center"/>
        </w:trPr>
        <w:tc>
          <w:tcPr>
            <w:tcW w:w="3933" w:type="dxa"/>
            <w:shd w:val="clear" w:color="auto" w:fill="F2F2F2"/>
          </w:tcPr>
          <w:p w14:paraId="3A85E74B" w14:textId="77777777" w:rsidR="00E67118" w:rsidRPr="004A115F" w:rsidRDefault="00E67118" w:rsidP="009D4528">
            <w:pPr>
              <w:spacing w:before="120" w:after="0" w:line="240" w:lineRule="auto"/>
              <w:jc w:val="both"/>
              <w:rPr>
                <w:rFonts w:ascii="Times New Roman" w:eastAsia="Times New Roman" w:hAnsi="Times New Roman"/>
                <w:bCs/>
                <w:sz w:val="18"/>
                <w:szCs w:val="18"/>
                <w:lang w:val="en-GB" w:eastAsia="pl-PL"/>
              </w:rPr>
            </w:pPr>
            <w:r w:rsidRPr="004A115F">
              <w:rPr>
                <w:rFonts w:ascii="Times New Roman" w:eastAsia="Times New Roman" w:hAnsi="Times New Roman"/>
                <w:bCs/>
                <w:sz w:val="18"/>
                <w:szCs w:val="18"/>
                <w:lang w:val="en-GB" w:eastAsia="pl-PL"/>
              </w:rPr>
              <w:t xml:space="preserve">Signature </w:t>
            </w:r>
          </w:p>
        </w:tc>
        <w:tc>
          <w:tcPr>
            <w:tcW w:w="3071" w:type="dxa"/>
            <w:shd w:val="clear" w:color="auto" w:fill="auto"/>
          </w:tcPr>
          <w:p w14:paraId="6BF89DA3" w14:textId="77777777" w:rsidR="00E67118" w:rsidRPr="004A115F" w:rsidRDefault="00E67118" w:rsidP="009D4528">
            <w:pPr>
              <w:spacing w:before="120" w:after="0" w:line="240" w:lineRule="auto"/>
              <w:jc w:val="both"/>
              <w:rPr>
                <w:rFonts w:ascii="Times New Roman" w:eastAsia="Times New Roman" w:hAnsi="Times New Roman"/>
                <w:bCs/>
                <w:sz w:val="18"/>
                <w:szCs w:val="18"/>
                <w:lang w:val="en-GB" w:eastAsia="pl-PL"/>
              </w:rPr>
            </w:pPr>
          </w:p>
        </w:tc>
      </w:tr>
      <w:tr w:rsidR="00E67118" w:rsidRPr="004A115F" w14:paraId="491072FA" w14:textId="77777777" w:rsidTr="009D4528">
        <w:trPr>
          <w:jc w:val="center"/>
        </w:trPr>
        <w:tc>
          <w:tcPr>
            <w:tcW w:w="3933" w:type="dxa"/>
            <w:shd w:val="clear" w:color="auto" w:fill="F2F2F2"/>
          </w:tcPr>
          <w:p w14:paraId="5F3F821A" w14:textId="77777777" w:rsidR="00E67118" w:rsidRPr="004A115F" w:rsidRDefault="008D70CB" w:rsidP="009D4528">
            <w:pPr>
              <w:spacing w:before="120" w:after="0" w:line="240" w:lineRule="auto"/>
              <w:jc w:val="both"/>
              <w:rPr>
                <w:rFonts w:ascii="Times New Roman" w:eastAsia="Times New Roman" w:hAnsi="Times New Roman"/>
                <w:bCs/>
                <w:sz w:val="18"/>
                <w:szCs w:val="18"/>
                <w:lang w:val="en-GB" w:eastAsia="pl-PL"/>
              </w:rPr>
            </w:pPr>
            <w:r w:rsidRPr="004A115F">
              <w:rPr>
                <w:rFonts w:ascii="Times New Roman" w:eastAsia="Times New Roman" w:hAnsi="Times New Roman"/>
                <w:bCs/>
                <w:sz w:val="18"/>
                <w:szCs w:val="18"/>
                <w:lang w:val="en-GB" w:eastAsia="pl-PL"/>
              </w:rPr>
              <w:t>D</w:t>
            </w:r>
            <w:r w:rsidR="00E67118" w:rsidRPr="004A115F">
              <w:rPr>
                <w:rFonts w:ascii="Times New Roman" w:eastAsia="Times New Roman" w:hAnsi="Times New Roman"/>
                <w:bCs/>
                <w:sz w:val="18"/>
                <w:szCs w:val="18"/>
                <w:lang w:val="en-GB" w:eastAsia="pl-PL"/>
              </w:rPr>
              <w:t>ate</w:t>
            </w:r>
          </w:p>
        </w:tc>
        <w:tc>
          <w:tcPr>
            <w:tcW w:w="3071" w:type="dxa"/>
            <w:shd w:val="clear" w:color="auto" w:fill="auto"/>
          </w:tcPr>
          <w:p w14:paraId="5C3E0E74" w14:textId="77777777" w:rsidR="00E67118" w:rsidRPr="004A115F" w:rsidRDefault="00E67118" w:rsidP="009D4528">
            <w:pPr>
              <w:spacing w:before="120" w:after="0" w:line="240" w:lineRule="auto"/>
              <w:jc w:val="both"/>
              <w:rPr>
                <w:rFonts w:ascii="Times New Roman" w:eastAsia="Times New Roman" w:hAnsi="Times New Roman"/>
                <w:bCs/>
                <w:sz w:val="18"/>
                <w:szCs w:val="18"/>
                <w:lang w:val="en-GB" w:eastAsia="pl-PL"/>
              </w:rPr>
            </w:pPr>
          </w:p>
        </w:tc>
      </w:tr>
    </w:tbl>
    <w:p w14:paraId="66A1FAB9" w14:textId="77777777" w:rsidR="007E0107" w:rsidRPr="004A115F" w:rsidRDefault="007E0107" w:rsidP="00A60585">
      <w:pPr>
        <w:spacing w:after="0" w:line="240" w:lineRule="auto"/>
        <w:ind w:left="720"/>
        <w:rPr>
          <w:rFonts w:ascii="Times New Roman" w:hAnsi="Times New Roman"/>
          <w:bCs/>
          <w:lang w:val="en-GB"/>
        </w:rPr>
      </w:pPr>
    </w:p>
    <w:sectPr w:rsidR="007E0107" w:rsidRPr="004A115F" w:rsidSect="00C175DB">
      <w:headerReference w:type="default" r:id="rId33"/>
      <w:footerReference w:type="even" r:id="rId34"/>
      <w:footerReference w:type="default" r:id="rId35"/>
      <w:pgSz w:w="16838" w:h="11906" w:orient="landscape"/>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98DC2" w14:textId="77777777" w:rsidR="00B514FA" w:rsidRDefault="00B514FA">
      <w:pPr>
        <w:spacing w:after="0" w:line="240" w:lineRule="auto"/>
      </w:pPr>
      <w:r>
        <w:separator/>
      </w:r>
    </w:p>
  </w:endnote>
  <w:endnote w:type="continuationSeparator" w:id="0">
    <w:p w14:paraId="04B0870E" w14:textId="77777777" w:rsidR="00B514FA" w:rsidRDefault="00B5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B514FA" w:rsidRPr="00500254" w:rsidRDefault="00B514FA" w:rsidP="00C175DB">
    <w:pPr>
      <w:pStyle w:val="Stopka"/>
      <w:framePr w:wrap="around" w:vAnchor="text" w:hAnchor="margin" w:xAlign="right" w:y="1"/>
      <w:rPr>
        <w:rStyle w:val="Numerstrony"/>
        <w:sz w:val="20"/>
      </w:rPr>
    </w:pPr>
    <w:r>
      <w:rPr>
        <w:rStyle w:val="Numerstrony"/>
      </w:rPr>
      <w:fldChar w:fldCharType="begin"/>
    </w:r>
    <w:r>
      <w:rPr>
        <w:rStyle w:val="Numerstrony"/>
      </w:rPr>
      <w:instrText xml:space="preserve">PAGE  </w:instrText>
    </w:r>
    <w:r>
      <w:rPr>
        <w:rStyle w:val="Numerstrony"/>
      </w:rPr>
      <w:fldChar w:fldCharType="end"/>
    </w:r>
  </w:p>
  <w:p w14:paraId="394798F2" w14:textId="77777777" w:rsidR="00B514FA" w:rsidRPr="00500254" w:rsidRDefault="00B514FA" w:rsidP="00C175DB">
    <w:pPr>
      <w:pStyle w:val="Stopka"/>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496F" w14:textId="77777777" w:rsidR="00B514FA" w:rsidRDefault="00B514FA">
    <w:pPr>
      <w:pStyle w:val="Stopka"/>
      <w:jc w:val="right"/>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p w14:paraId="7B37605A" w14:textId="77777777" w:rsidR="00B514FA" w:rsidRPr="00500254" w:rsidRDefault="00B514FA" w:rsidP="00C175DB">
    <w:pPr>
      <w:pStyle w:val="Stopka"/>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7B35" w14:textId="77777777" w:rsidR="00B514FA" w:rsidRDefault="00B514FA">
      <w:pPr>
        <w:spacing w:after="0" w:line="240" w:lineRule="auto"/>
      </w:pPr>
      <w:r>
        <w:separator/>
      </w:r>
    </w:p>
  </w:footnote>
  <w:footnote w:type="continuationSeparator" w:id="0">
    <w:p w14:paraId="1E2B59D3" w14:textId="77777777" w:rsidR="00B514FA" w:rsidRDefault="00B514FA">
      <w:pPr>
        <w:spacing w:after="0" w:line="240" w:lineRule="auto"/>
      </w:pPr>
      <w:r>
        <w:continuationSeparator/>
      </w:r>
    </w:p>
  </w:footnote>
  <w:footnote w:id="1">
    <w:p w14:paraId="05C59DB0" w14:textId="77777777" w:rsidR="00B514FA" w:rsidRPr="008A0532" w:rsidRDefault="00B514FA" w:rsidP="008A0532">
      <w:pPr>
        <w:pStyle w:val="Tekstprzypisudolnego"/>
        <w:spacing w:after="0"/>
        <w:rPr>
          <w:sz w:val="18"/>
          <w:szCs w:val="18"/>
          <w:lang w:val="en-US"/>
        </w:rPr>
      </w:pPr>
      <w:r w:rsidRPr="00EE49E2">
        <w:rPr>
          <w:rStyle w:val="Odwoanieprzypisudolnego"/>
        </w:rPr>
        <w:footnoteRef/>
      </w:r>
      <w:r w:rsidRPr="00E968E2">
        <w:rPr>
          <w:lang w:val="en-GB"/>
        </w:rPr>
        <w:t xml:space="preserve"> </w:t>
      </w:r>
      <w:r w:rsidRPr="00EE49E2">
        <w:rPr>
          <w:sz w:val="18"/>
          <w:szCs w:val="18"/>
          <w:lang w:val="en-US"/>
        </w:rPr>
        <w:t xml:space="preserve">In case of </w:t>
      </w:r>
      <w:proofErr w:type="spellStart"/>
      <w:r w:rsidRPr="00EE49E2">
        <w:rPr>
          <w:sz w:val="18"/>
          <w:szCs w:val="18"/>
          <w:lang w:val="en-US"/>
        </w:rPr>
        <w:t>Programme</w:t>
      </w:r>
      <w:proofErr w:type="spellEnd"/>
      <w:r w:rsidRPr="00EE49E2">
        <w:rPr>
          <w:sz w:val="18"/>
          <w:szCs w:val="18"/>
          <w:lang w:val="en-US"/>
        </w:rPr>
        <w:t xml:space="preserve"> Branch Office in Russia contracts shall be awarded in accordance with Title VII Chapter 4 of Implementing Regulation (EU) No 897/2014 with the exception of Article 52(1).</w:t>
      </w:r>
      <w:r w:rsidRPr="008A0532">
        <w:rPr>
          <w:sz w:val="18"/>
          <w:szCs w:val="18"/>
          <w:lang w:val="en-US"/>
        </w:rPr>
        <w:t xml:space="preserve"> </w:t>
      </w:r>
    </w:p>
  </w:footnote>
  <w:footnote w:id="2">
    <w:p w14:paraId="38C13C26" w14:textId="77777777" w:rsidR="00B514FA" w:rsidRPr="000F2720" w:rsidRDefault="00B514FA" w:rsidP="008A0532">
      <w:pPr>
        <w:pStyle w:val="Tekstprzypisudolnego"/>
        <w:spacing w:after="0"/>
        <w:rPr>
          <w:sz w:val="18"/>
          <w:szCs w:val="18"/>
          <w:lang w:val="en-US"/>
        </w:rPr>
      </w:pPr>
      <w:r>
        <w:rPr>
          <w:rStyle w:val="Odwoanieprzypisudolnego"/>
        </w:rPr>
        <w:footnoteRef/>
      </w:r>
      <w:r w:rsidRPr="000F2720">
        <w:rPr>
          <w:lang w:val="en-US"/>
        </w:rPr>
        <w:t xml:space="preserve"> </w:t>
      </w:r>
      <w:r w:rsidRPr="00F20587">
        <w:rPr>
          <w:sz w:val="18"/>
          <w:szCs w:val="18"/>
          <w:lang w:val="en-US"/>
        </w:rPr>
        <w:t xml:space="preserve">In case </w:t>
      </w:r>
      <w:proofErr w:type="spellStart"/>
      <w:r w:rsidRPr="00F20587">
        <w:rPr>
          <w:sz w:val="18"/>
          <w:szCs w:val="18"/>
          <w:lang w:val="en-US"/>
        </w:rPr>
        <w:t>organisation</w:t>
      </w:r>
      <w:proofErr w:type="spellEnd"/>
      <w:r w:rsidRPr="00F20587">
        <w:rPr>
          <w:sz w:val="18"/>
          <w:szCs w:val="18"/>
          <w:lang w:val="en-US"/>
        </w:rPr>
        <w:t xml:space="preserve"> internal rules define the procedures below those deriving from the Law on Public Procurement, these shall be verified.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C351" w14:textId="77777777" w:rsidR="00B514FA" w:rsidRPr="004215D0" w:rsidRDefault="00B514FA" w:rsidP="00C175DB">
    <w:pPr>
      <w:spacing w:after="120"/>
      <w:rPr>
        <w:rFonts w:ascii="Times New Roman" w:hAnsi="Times New Roman"/>
        <w:b/>
        <w:i/>
        <w:noProof/>
        <w:lang w:val="en-US"/>
      </w:rPr>
    </w:pPr>
    <w:r w:rsidRPr="004215D0">
      <w:rPr>
        <w:rFonts w:ascii="Times New Roman" w:hAnsi="Times New Roman"/>
        <w:b/>
        <w:i/>
        <w:sz w:val="20"/>
        <w:lang w:val="en-US"/>
      </w:rPr>
      <w:t>Annex  no. 3</w:t>
    </w:r>
    <w:r>
      <w:rPr>
        <w:rFonts w:ascii="Times New Roman" w:hAnsi="Times New Roman"/>
        <w:b/>
        <w:i/>
        <w:sz w:val="20"/>
        <w:lang w:val="en-US"/>
      </w:rPr>
      <w:t>a</w:t>
    </w:r>
    <w:r w:rsidRPr="004215D0">
      <w:rPr>
        <w:rFonts w:ascii="Times New Roman" w:hAnsi="Times New Roman"/>
        <w:b/>
        <w:i/>
        <w:sz w:val="20"/>
        <w:lang w:val="en-US"/>
      </w:rPr>
      <w:t xml:space="preserve"> - Minimum </w:t>
    </w:r>
    <w:r>
      <w:rPr>
        <w:rFonts w:ascii="Times New Roman" w:hAnsi="Times New Roman"/>
        <w:b/>
        <w:i/>
        <w:sz w:val="20"/>
        <w:lang w:val="en-US"/>
      </w:rPr>
      <w:t>c</w:t>
    </w:r>
    <w:r w:rsidRPr="004215D0">
      <w:rPr>
        <w:rFonts w:ascii="Times New Roman" w:hAnsi="Times New Roman"/>
        <w:b/>
        <w:i/>
        <w:sz w:val="20"/>
        <w:lang w:val="en-US"/>
      </w:rPr>
      <w:t>hecklist</w:t>
    </w:r>
    <w:r>
      <w:rPr>
        <w:rFonts w:ascii="Times New Roman" w:hAnsi="Times New Roman"/>
        <w:b/>
        <w:i/>
        <w:sz w:val="20"/>
        <w:lang w:val="en-US"/>
      </w:rPr>
      <w:t xml:space="preserve"> for service contract control</w:t>
    </w:r>
    <w:r w:rsidRPr="004215D0">
      <w:rPr>
        <w:rFonts w:ascii="Times New Roman" w:hAnsi="Times New Roman"/>
        <w:b/>
        <w:i/>
        <w:sz w:val="20"/>
        <w:lang w:val="en-US"/>
      </w:rPr>
      <w:t xml:space="preserve"> </w:t>
    </w:r>
    <w:r>
      <w:rPr>
        <w:rFonts w:ascii="Times New Roman" w:hAnsi="Times New Roman"/>
        <w:b/>
        <w:i/>
        <w:sz w:val="20"/>
        <w:lang w:val="en-US"/>
      </w:rPr>
      <w:t>(</w:t>
    </w:r>
    <w:r w:rsidRPr="004215D0">
      <w:rPr>
        <w:rFonts w:ascii="Times New Roman" w:hAnsi="Times New Roman"/>
        <w:b/>
        <w:i/>
        <w:sz w:val="20"/>
        <w:lang w:val="en-US"/>
      </w:rPr>
      <w:t>Template</w:t>
    </w:r>
    <w:r>
      <w:rPr>
        <w:rFonts w:ascii="Times New Roman" w:hAnsi="Times New Roman"/>
        <w:b/>
        <w:i/>
        <w:sz w:val="20"/>
        <w:lang w:val="en-US"/>
      </w:rPr>
      <w:t>)</w:t>
    </w:r>
    <w:r w:rsidRPr="004215D0">
      <w:rPr>
        <w:rFonts w:ascii="Times New Roman" w:hAnsi="Times New Roman"/>
        <w:b/>
        <w:i/>
        <w:sz w:val="20"/>
        <w:lang w:val="en-US"/>
      </w:rPr>
      <w:t xml:space="preserve"> </w:t>
    </w:r>
    <w:r w:rsidRPr="004215D0">
      <w:rPr>
        <w:rFonts w:ascii="Times New Roman" w:hAnsi="Times New Roman"/>
        <w:b/>
        <w:i/>
        <w:noProof/>
        <w:lang w:val="en-US"/>
      </w:rPr>
      <w:tab/>
    </w:r>
  </w:p>
  <w:p w14:paraId="76BB753C" w14:textId="77777777" w:rsidR="00B514FA" w:rsidRPr="002E028A" w:rsidRDefault="00B514FA" w:rsidP="005D234E">
    <w:pPr>
      <w:spacing w:after="120"/>
      <w:rPr>
        <w:rFonts w:ascii="Times New Roman" w:hAnsi="Times New Roman"/>
        <w:b/>
        <w:noProof/>
      </w:rPr>
    </w:pP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D273C9">
      <w:rPr>
        <w:rFonts w:ascii="Times New Roman" w:hAnsi="Times New Roman"/>
        <w:b/>
        <w:noProof/>
        <w:lang w:val="en-US"/>
      </w:rPr>
      <w:drawing>
        <wp:inline distT="0" distB="0" distL="0" distR="0" wp14:anchorId="4C9B6BC0" wp14:editId="7D4560E9">
          <wp:extent cx="2748004" cy="692579"/>
          <wp:effectExtent l="19050" t="0" r="0" b="0"/>
          <wp:docPr id="2" name="Obraz 1" descr="Flags of Poland, Russia and European Union with names of the programm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Flags of Poland, Russia and European Union with names of the programms." title="Logo"/>
                  <pic:cNvPicPr>
                    <a:picLocks noChangeAspect="1" noChangeArrowheads="1"/>
                  </pic:cNvPicPr>
                </pic:nvPicPr>
                <pic:blipFill>
                  <a:blip r:embed="rId1"/>
                  <a:srcRect/>
                  <a:stretch>
                    <a:fillRect/>
                  </a:stretch>
                </pic:blipFill>
                <pic:spPr bwMode="auto">
                  <a:xfrm>
                    <a:off x="0" y="0"/>
                    <a:ext cx="2744899" cy="6917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F09"/>
    <w:multiLevelType w:val="hybridMultilevel"/>
    <w:tmpl w:val="7DBAC0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D10E2"/>
    <w:multiLevelType w:val="hybridMultilevel"/>
    <w:tmpl w:val="53EE585E"/>
    <w:lvl w:ilvl="0" w:tplc="A9547450">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51AB5"/>
    <w:multiLevelType w:val="hybridMultilevel"/>
    <w:tmpl w:val="913E6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441E7"/>
    <w:multiLevelType w:val="hybridMultilevel"/>
    <w:tmpl w:val="92564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D7449"/>
    <w:multiLevelType w:val="hybridMultilevel"/>
    <w:tmpl w:val="3A949C16"/>
    <w:lvl w:ilvl="0" w:tplc="DCAA1A8A">
      <w:start w:val="1"/>
      <w:numFmt w:val="decimal"/>
      <w:lvlText w:val="%1."/>
      <w:lvlJc w:val="left"/>
      <w:pPr>
        <w:ind w:left="1069" w:hanging="360"/>
      </w:pPr>
      <w:rPr>
        <w:rFonts w:hint="default"/>
        <w:b/>
        <w:color w:val="17365D"/>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ABD4FB7"/>
    <w:multiLevelType w:val="hybridMultilevel"/>
    <w:tmpl w:val="B2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3E93"/>
    <w:multiLevelType w:val="hybridMultilevel"/>
    <w:tmpl w:val="DDEC25A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2E7FCF"/>
    <w:multiLevelType w:val="hybridMultilevel"/>
    <w:tmpl w:val="E6527954"/>
    <w:lvl w:ilvl="0" w:tplc="BED46C20">
      <w:start w:val="10"/>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6A36E8"/>
    <w:multiLevelType w:val="hybridMultilevel"/>
    <w:tmpl w:val="56AA1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5C6390"/>
    <w:multiLevelType w:val="hybridMultilevel"/>
    <w:tmpl w:val="B5AC3720"/>
    <w:lvl w:ilvl="0" w:tplc="08090011">
      <w:start w:val="1"/>
      <w:numFmt w:val="decimal"/>
      <w:lvlText w:val="%1)"/>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3B7EEB"/>
    <w:multiLevelType w:val="hybridMultilevel"/>
    <w:tmpl w:val="7DD61832"/>
    <w:lvl w:ilvl="0" w:tplc="1D7CA32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EE621F"/>
    <w:multiLevelType w:val="hybridMultilevel"/>
    <w:tmpl w:val="64963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413B58"/>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687271"/>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2964E5"/>
    <w:multiLevelType w:val="hybridMultilevel"/>
    <w:tmpl w:val="7F50BE7E"/>
    <w:lvl w:ilvl="0" w:tplc="58566636">
      <w:start w:val="1"/>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2966CF"/>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791DBF"/>
    <w:multiLevelType w:val="hybridMultilevel"/>
    <w:tmpl w:val="A81A9FFC"/>
    <w:lvl w:ilvl="0" w:tplc="318AF1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5762C1"/>
    <w:multiLevelType w:val="hybridMultilevel"/>
    <w:tmpl w:val="CF521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C80CAA"/>
    <w:multiLevelType w:val="hybridMultilevel"/>
    <w:tmpl w:val="7F50BE7E"/>
    <w:lvl w:ilvl="0" w:tplc="58566636">
      <w:start w:val="1"/>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A2082B"/>
    <w:multiLevelType w:val="hybridMultilevel"/>
    <w:tmpl w:val="0638C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163288"/>
    <w:multiLevelType w:val="hybridMultilevel"/>
    <w:tmpl w:val="0F58F1E4"/>
    <w:lvl w:ilvl="0" w:tplc="58566636">
      <w:start w:val="1"/>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17"/>
  </w:num>
  <w:num w:numId="5">
    <w:abstractNumId w:val="4"/>
  </w:num>
  <w:num w:numId="6">
    <w:abstractNumId w:val="5"/>
  </w:num>
  <w:num w:numId="7">
    <w:abstractNumId w:val="3"/>
  </w:num>
  <w:num w:numId="8">
    <w:abstractNumId w:val="9"/>
  </w:num>
  <w:num w:numId="9">
    <w:abstractNumId w:val="2"/>
  </w:num>
  <w:num w:numId="10">
    <w:abstractNumId w:val="12"/>
  </w:num>
  <w:num w:numId="11">
    <w:abstractNumId w:val="13"/>
  </w:num>
  <w:num w:numId="12">
    <w:abstractNumId w:val="15"/>
  </w:num>
  <w:num w:numId="13">
    <w:abstractNumId w:val="6"/>
  </w:num>
  <w:num w:numId="14">
    <w:abstractNumId w:val="8"/>
  </w:num>
  <w:num w:numId="15">
    <w:abstractNumId w:val="19"/>
  </w:num>
  <w:num w:numId="16">
    <w:abstractNumId w:val="11"/>
  </w:num>
  <w:num w:numId="17">
    <w:abstractNumId w:val="16"/>
  </w:num>
  <w:num w:numId="18">
    <w:abstractNumId w:val="18"/>
  </w:num>
  <w:num w:numId="19">
    <w:abstractNumId w:val="7"/>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A2"/>
    <w:rsid w:val="000040C2"/>
    <w:rsid w:val="00010BB2"/>
    <w:rsid w:val="00012327"/>
    <w:rsid w:val="000126DC"/>
    <w:rsid w:val="000130C3"/>
    <w:rsid w:val="00014CC2"/>
    <w:rsid w:val="000170AC"/>
    <w:rsid w:val="000178D9"/>
    <w:rsid w:val="00017E72"/>
    <w:rsid w:val="000204D8"/>
    <w:rsid w:val="00020A67"/>
    <w:rsid w:val="00023675"/>
    <w:rsid w:val="00023786"/>
    <w:rsid w:val="000262CB"/>
    <w:rsid w:val="00027153"/>
    <w:rsid w:val="000277B4"/>
    <w:rsid w:val="00030B88"/>
    <w:rsid w:val="00030CAD"/>
    <w:rsid w:val="000374D0"/>
    <w:rsid w:val="00037FD8"/>
    <w:rsid w:val="00042363"/>
    <w:rsid w:val="00043E65"/>
    <w:rsid w:val="0004420A"/>
    <w:rsid w:val="00047B76"/>
    <w:rsid w:val="0005054B"/>
    <w:rsid w:val="00050D5F"/>
    <w:rsid w:val="00051C93"/>
    <w:rsid w:val="0005480B"/>
    <w:rsid w:val="00054B6E"/>
    <w:rsid w:val="0005741A"/>
    <w:rsid w:val="00057705"/>
    <w:rsid w:val="000604D3"/>
    <w:rsid w:val="00063DE4"/>
    <w:rsid w:val="0007008B"/>
    <w:rsid w:val="00072770"/>
    <w:rsid w:val="000777F6"/>
    <w:rsid w:val="00083859"/>
    <w:rsid w:val="000853DD"/>
    <w:rsid w:val="0008648E"/>
    <w:rsid w:val="00087C92"/>
    <w:rsid w:val="000907CE"/>
    <w:rsid w:val="000908FF"/>
    <w:rsid w:val="000942EF"/>
    <w:rsid w:val="00094771"/>
    <w:rsid w:val="00095116"/>
    <w:rsid w:val="000956EE"/>
    <w:rsid w:val="000A0596"/>
    <w:rsid w:val="000A0F22"/>
    <w:rsid w:val="000A6A42"/>
    <w:rsid w:val="000A7380"/>
    <w:rsid w:val="000A7C52"/>
    <w:rsid w:val="000B1CAB"/>
    <w:rsid w:val="000B28D5"/>
    <w:rsid w:val="000B47D2"/>
    <w:rsid w:val="000B6DDE"/>
    <w:rsid w:val="000C0387"/>
    <w:rsid w:val="000C130D"/>
    <w:rsid w:val="000C3361"/>
    <w:rsid w:val="000C6DAE"/>
    <w:rsid w:val="000D05AC"/>
    <w:rsid w:val="000D0F5B"/>
    <w:rsid w:val="000D2FB6"/>
    <w:rsid w:val="000D459B"/>
    <w:rsid w:val="000D55BD"/>
    <w:rsid w:val="000E06C7"/>
    <w:rsid w:val="000E19BC"/>
    <w:rsid w:val="000E6C40"/>
    <w:rsid w:val="000F2720"/>
    <w:rsid w:val="000F2894"/>
    <w:rsid w:val="000F36E0"/>
    <w:rsid w:val="000F55D5"/>
    <w:rsid w:val="000F5F77"/>
    <w:rsid w:val="00100C5D"/>
    <w:rsid w:val="001019F0"/>
    <w:rsid w:val="00103C34"/>
    <w:rsid w:val="00104A4A"/>
    <w:rsid w:val="00105C39"/>
    <w:rsid w:val="00106556"/>
    <w:rsid w:val="00111B9E"/>
    <w:rsid w:val="00112D59"/>
    <w:rsid w:val="001134B0"/>
    <w:rsid w:val="00120BCF"/>
    <w:rsid w:val="00122A92"/>
    <w:rsid w:val="00125AB3"/>
    <w:rsid w:val="001279A5"/>
    <w:rsid w:val="00130558"/>
    <w:rsid w:val="001308D4"/>
    <w:rsid w:val="00131312"/>
    <w:rsid w:val="00134E4E"/>
    <w:rsid w:val="00140DCA"/>
    <w:rsid w:val="00145719"/>
    <w:rsid w:val="00145A91"/>
    <w:rsid w:val="00145EB7"/>
    <w:rsid w:val="00147751"/>
    <w:rsid w:val="00147D60"/>
    <w:rsid w:val="00147E79"/>
    <w:rsid w:val="001534F7"/>
    <w:rsid w:val="00153E37"/>
    <w:rsid w:val="0015474B"/>
    <w:rsid w:val="001553B9"/>
    <w:rsid w:val="00157525"/>
    <w:rsid w:val="00160810"/>
    <w:rsid w:val="00160EAE"/>
    <w:rsid w:val="00162901"/>
    <w:rsid w:val="0016553A"/>
    <w:rsid w:val="00167E01"/>
    <w:rsid w:val="00173A53"/>
    <w:rsid w:val="00173FFC"/>
    <w:rsid w:val="001764C1"/>
    <w:rsid w:val="00180E8E"/>
    <w:rsid w:val="00183F4B"/>
    <w:rsid w:val="0018426D"/>
    <w:rsid w:val="00184E91"/>
    <w:rsid w:val="00185782"/>
    <w:rsid w:val="00190C5B"/>
    <w:rsid w:val="00193596"/>
    <w:rsid w:val="00193660"/>
    <w:rsid w:val="00195C73"/>
    <w:rsid w:val="0019622E"/>
    <w:rsid w:val="001979A9"/>
    <w:rsid w:val="001A5349"/>
    <w:rsid w:val="001B2B8E"/>
    <w:rsid w:val="001B4D4F"/>
    <w:rsid w:val="001B6D25"/>
    <w:rsid w:val="001C4BB3"/>
    <w:rsid w:val="001C55B3"/>
    <w:rsid w:val="001D03DA"/>
    <w:rsid w:val="001D0B64"/>
    <w:rsid w:val="001D213D"/>
    <w:rsid w:val="001D720A"/>
    <w:rsid w:val="001E00D6"/>
    <w:rsid w:val="001E0C5C"/>
    <w:rsid w:val="001E3BF2"/>
    <w:rsid w:val="001E4052"/>
    <w:rsid w:val="001E4B40"/>
    <w:rsid w:val="001E54BF"/>
    <w:rsid w:val="001F1644"/>
    <w:rsid w:val="001F4B0F"/>
    <w:rsid w:val="001F5219"/>
    <w:rsid w:val="001F6C2B"/>
    <w:rsid w:val="00200FEF"/>
    <w:rsid w:val="00204951"/>
    <w:rsid w:val="00205071"/>
    <w:rsid w:val="002054D0"/>
    <w:rsid w:val="002162D6"/>
    <w:rsid w:val="00222364"/>
    <w:rsid w:val="002244DB"/>
    <w:rsid w:val="00230E73"/>
    <w:rsid w:val="0023629A"/>
    <w:rsid w:val="0023789A"/>
    <w:rsid w:val="00240159"/>
    <w:rsid w:val="0024022C"/>
    <w:rsid w:val="00243EF2"/>
    <w:rsid w:val="0024423E"/>
    <w:rsid w:val="00244253"/>
    <w:rsid w:val="00244A6D"/>
    <w:rsid w:val="00244CAF"/>
    <w:rsid w:val="00251246"/>
    <w:rsid w:val="00253146"/>
    <w:rsid w:val="00254EA3"/>
    <w:rsid w:val="00255B97"/>
    <w:rsid w:val="0027317F"/>
    <w:rsid w:val="002762E7"/>
    <w:rsid w:val="00276C53"/>
    <w:rsid w:val="00277FDA"/>
    <w:rsid w:val="002813BE"/>
    <w:rsid w:val="00283E27"/>
    <w:rsid w:val="0029033D"/>
    <w:rsid w:val="00293182"/>
    <w:rsid w:val="00293C3E"/>
    <w:rsid w:val="00295DD3"/>
    <w:rsid w:val="002970C9"/>
    <w:rsid w:val="002A0180"/>
    <w:rsid w:val="002A0E43"/>
    <w:rsid w:val="002A738E"/>
    <w:rsid w:val="002B1488"/>
    <w:rsid w:val="002B1637"/>
    <w:rsid w:val="002B1807"/>
    <w:rsid w:val="002B22CE"/>
    <w:rsid w:val="002B32D1"/>
    <w:rsid w:val="002B6B84"/>
    <w:rsid w:val="002C274C"/>
    <w:rsid w:val="002C43CA"/>
    <w:rsid w:val="002C64A7"/>
    <w:rsid w:val="002C670D"/>
    <w:rsid w:val="002C6999"/>
    <w:rsid w:val="002D6B65"/>
    <w:rsid w:val="002D70D8"/>
    <w:rsid w:val="002E028A"/>
    <w:rsid w:val="002E1259"/>
    <w:rsid w:val="002E155C"/>
    <w:rsid w:val="002E1EA4"/>
    <w:rsid w:val="002E264F"/>
    <w:rsid w:val="002E4757"/>
    <w:rsid w:val="002E5B87"/>
    <w:rsid w:val="002E6EA4"/>
    <w:rsid w:val="002E7369"/>
    <w:rsid w:val="002F01CB"/>
    <w:rsid w:val="002F1260"/>
    <w:rsid w:val="002F4245"/>
    <w:rsid w:val="002F6784"/>
    <w:rsid w:val="002F6B4C"/>
    <w:rsid w:val="00301ED8"/>
    <w:rsid w:val="00303119"/>
    <w:rsid w:val="003060AA"/>
    <w:rsid w:val="00306253"/>
    <w:rsid w:val="003076CB"/>
    <w:rsid w:val="00312096"/>
    <w:rsid w:val="00312838"/>
    <w:rsid w:val="00312F84"/>
    <w:rsid w:val="00320357"/>
    <w:rsid w:val="00322324"/>
    <w:rsid w:val="00322CED"/>
    <w:rsid w:val="003317D4"/>
    <w:rsid w:val="00331C20"/>
    <w:rsid w:val="00334DE5"/>
    <w:rsid w:val="00334DF1"/>
    <w:rsid w:val="00335352"/>
    <w:rsid w:val="00340FF3"/>
    <w:rsid w:val="0034146E"/>
    <w:rsid w:val="00342AC3"/>
    <w:rsid w:val="00343764"/>
    <w:rsid w:val="003439C1"/>
    <w:rsid w:val="00350FA6"/>
    <w:rsid w:val="00353E61"/>
    <w:rsid w:val="00353F20"/>
    <w:rsid w:val="003566F8"/>
    <w:rsid w:val="00356B81"/>
    <w:rsid w:val="003570D2"/>
    <w:rsid w:val="00360A96"/>
    <w:rsid w:val="00363B8C"/>
    <w:rsid w:val="00363C1A"/>
    <w:rsid w:val="0036432E"/>
    <w:rsid w:val="00366FA0"/>
    <w:rsid w:val="0036798F"/>
    <w:rsid w:val="003703DD"/>
    <w:rsid w:val="00371396"/>
    <w:rsid w:val="003729F0"/>
    <w:rsid w:val="00374F04"/>
    <w:rsid w:val="00375BB5"/>
    <w:rsid w:val="00380A96"/>
    <w:rsid w:val="003821CD"/>
    <w:rsid w:val="0038339F"/>
    <w:rsid w:val="00392CFB"/>
    <w:rsid w:val="00394E3C"/>
    <w:rsid w:val="003A201C"/>
    <w:rsid w:val="003A2E30"/>
    <w:rsid w:val="003A4F15"/>
    <w:rsid w:val="003A61D3"/>
    <w:rsid w:val="003B078A"/>
    <w:rsid w:val="003B115F"/>
    <w:rsid w:val="003B2E82"/>
    <w:rsid w:val="003B341A"/>
    <w:rsid w:val="003B65C0"/>
    <w:rsid w:val="003C1B4E"/>
    <w:rsid w:val="003C7A48"/>
    <w:rsid w:val="003C7B67"/>
    <w:rsid w:val="003D5236"/>
    <w:rsid w:val="003D54D1"/>
    <w:rsid w:val="003E4D80"/>
    <w:rsid w:val="003E5A06"/>
    <w:rsid w:val="003F051A"/>
    <w:rsid w:val="003F149D"/>
    <w:rsid w:val="003F3945"/>
    <w:rsid w:val="003F7243"/>
    <w:rsid w:val="004006B4"/>
    <w:rsid w:val="00401201"/>
    <w:rsid w:val="00405536"/>
    <w:rsid w:val="00407FE2"/>
    <w:rsid w:val="00410D0F"/>
    <w:rsid w:val="004144E2"/>
    <w:rsid w:val="00414510"/>
    <w:rsid w:val="004213B9"/>
    <w:rsid w:val="004215D0"/>
    <w:rsid w:val="00421B8A"/>
    <w:rsid w:val="00422373"/>
    <w:rsid w:val="00422B5E"/>
    <w:rsid w:val="00422BE2"/>
    <w:rsid w:val="004247EB"/>
    <w:rsid w:val="0042714D"/>
    <w:rsid w:val="00427390"/>
    <w:rsid w:val="004340B1"/>
    <w:rsid w:val="00435404"/>
    <w:rsid w:val="00440349"/>
    <w:rsid w:val="00441158"/>
    <w:rsid w:val="004421D1"/>
    <w:rsid w:val="00443649"/>
    <w:rsid w:val="00450524"/>
    <w:rsid w:val="004508F7"/>
    <w:rsid w:val="00453A49"/>
    <w:rsid w:val="00454053"/>
    <w:rsid w:val="004560DD"/>
    <w:rsid w:val="00460B66"/>
    <w:rsid w:val="00460DED"/>
    <w:rsid w:val="00461866"/>
    <w:rsid w:val="004663EA"/>
    <w:rsid w:val="00470E33"/>
    <w:rsid w:val="00471EE5"/>
    <w:rsid w:val="004723FD"/>
    <w:rsid w:val="004737C0"/>
    <w:rsid w:val="004750F1"/>
    <w:rsid w:val="00483B20"/>
    <w:rsid w:val="00484175"/>
    <w:rsid w:val="0048747B"/>
    <w:rsid w:val="004907CA"/>
    <w:rsid w:val="00491310"/>
    <w:rsid w:val="004A01BA"/>
    <w:rsid w:val="004A07CF"/>
    <w:rsid w:val="004A102B"/>
    <w:rsid w:val="004A115F"/>
    <w:rsid w:val="004A16AD"/>
    <w:rsid w:val="004A264C"/>
    <w:rsid w:val="004A2D25"/>
    <w:rsid w:val="004A338D"/>
    <w:rsid w:val="004A4DEC"/>
    <w:rsid w:val="004A6130"/>
    <w:rsid w:val="004A62D9"/>
    <w:rsid w:val="004B2579"/>
    <w:rsid w:val="004B2D4A"/>
    <w:rsid w:val="004C046E"/>
    <w:rsid w:val="004C4FE7"/>
    <w:rsid w:val="004C55A7"/>
    <w:rsid w:val="004C5C59"/>
    <w:rsid w:val="004C7B47"/>
    <w:rsid w:val="004D3B83"/>
    <w:rsid w:val="004D546B"/>
    <w:rsid w:val="004D685C"/>
    <w:rsid w:val="004E161A"/>
    <w:rsid w:val="004E28F0"/>
    <w:rsid w:val="004E35FB"/>
    <w:rsid w:val="004E4252"/>
    <w:rsid w:val="004E52A3"/>
    <w:rsid w:val="004E53BE"/>
    <w:rsid w:val="004E69B9"/>
    <w:rsid w:val="004E7172"/>
    <w:rsid w:val="004F1FE0"/>
    <w:rsid w:val="004F27E1"/>
    <w:rsid w:val="004F57D6"/>
    <w:rsid w:val="004F7566"/>
    <w:rsid w:val="005031BD"/>
    <w:rsid w:val="00504662"/>
    <w:rsid w:val="00505566"/>
    <w:rsid w:val="005125BD"/>
    <w:rsid w:val="0051439A"/>
    <w:rsid w:val="00514C65"/>
    <w:rsid w:val="00515648"/>
    <w:rsid w:val="00517A35"/>
    <w:rsid w:val="005200E3"/>
    <w:rsid w:val="00520720"/>
    <w:rsid w:val="005234B1"/>
    <w:rsid w:val="00524076"/>
    <w:rsid w:val="005241D6"/>
    <w:rsid w:val="005270C0"/>
    <w:rsid w:val="005377E8"/>
    <w:rsid w:val="00543F75"/>
    <w:rsid w:val="0054493A"/>
    <w:rsid w:val="005465CF"/>
    <w:rsid w:val="00546641"/>
    <w:rsid w:val="00546976"/>
    <w:rsid w:val="0055336B"/>
    <w:rsid w:val="00556FCB"/>
    <w:rsid w:val="0056031F"/>
    <w:rsid w:val="00565035"/>
    <w:rsid w:val="0056526E"/>
    <w:rsid w:val="005713ED"/>
    <w:rsid w:val="00571C67"/>
    <w:rsid w:val="005727D9"/>
    <w:rsid w:val="00580BF0"/>
    <w:rsid w:val="00582FF7"/>
    <w:rsid w:val="005868E3"/>
    <w:rsid w:val="00593EF9"/>
    <w:rsid w:val="00597F89"/>
    <w:rsid w:val="005A384D"/>
    <w:rsid w:val="005A465A"/>
    <w:rsid w:val="005A4A6A"/>
    <w:rsid w:val="005A501C"/>
    <w:rsid w:val="005A726F"/>
    <w:rsid w:val="005B0401"/>
    <w:rsid w:val="005B09EE"/>
    <w:rsid w:val="005B1A0A"/>
    <w:rsid w:val="005B6A20"/>
    <w:rsid w:val="005C1337"/>
    <w:rsid w:val="005C4AF3"/>
    <w:rsid w:val="005C4BD9"/>
    <w:rsid w:val="005D234E"/>
    <w:rsid w:val="005D64D4"/>
    <w:rsid w:val="005D76E1"/>
    <w:rsid w:val="005D7B06"/>
    <w:rsid w:val="005E035E"/>
    <w:rsid w:val="005E19FD"/>
    <w:rsid w:val="005E3122"/>
    <w:rsid w:val="005E337D"/>
    <w:rsid w:val="005E4630"/>
    <w:rsid w:val="005E515F"/>
    <w:rsid w:val="005E6031"/>
    <w:rsid w:val="005E65FA"/>
    <w:rsid w:val="005F4DD3"/>
    <w:rsid w:val="005F5DBD"/>
    <w:rsid w:val="005F620D"/>
    <w:rsid w:val="005F7A6C"/>
    <w:rsid w:val="005F7C30"/>
    <w:rsid w:val="0060665D"/>
    <w:rsid w:val="00612148"/>
    <w:rsid w:val="00614DDC"/>
    <w:rsid w:val="006150E2"/>
    <w:rsid w:val="00616732"/>
    <w:rsid w:val="006212C2"/>
    <w:rsid w:val="0062202E"/>
    <w:rsid w:val="00622E20"/>
    <w:rsid w:val="00623B9E"/>
    <w:rsid w:val="006240FB"/>
    <w:rsid w:val="00625F14"/>
    <w:rsid w:val="00632336"/>
    <w:rsid w:val="00634DD6"/>
    <w:rsid w:val="006352A7"/>
    <w:rsid w:val="00636127"/>
    <w:rsid w:val="00637727"/>
    <w:rsid w:val="006413DB"/>
    <w:rsid w:val="0064381B"/>
    <w:rsid w:val="0064411A"/>
    <w:rsid w:val="00644C7C"/>
    <w:rsid w:val="00645FAD"/>
    <w:rsid w:val="00647B94"/>
    <w:rsid w:val="00652376"/>
    <w:rsid w:val="006543FF"/>
    <w:rsid w:val="00654CE6"/>
    <w:rsid w:val="00654F4F"/>
    <w:rsid w:val="0066462E"/>
    <w:rsid w:val="006814A3"/>
    <w:rsid w:val="0069124F"/>
    <w:rsid w:val="00693887"/>
    <w:rsid w:val="00697126"/>
    <w:rsid w:val="006A007A"/>
    <w:rsid w:val="006A0E7E"/>
    <w:rsid w:val="006A1946"/>
    <w:rsid w:val="006A6F93"/>
    <w:rsid w:val="006A727F"/>
    <w:rsid w:val="006B051D"/>
    <w:rsid w:val="006B6151"/>
    <w:rsid w:val="006C1550"/>
    <w:rsid w:val="006C4E67"/>
    <w:rsid w:val="006C5FC6"/>
    <w:rsid w:val="006E0836"/>
    <w:rsid w:val="006E0C11"/>
    <w:rsid w:val="006E1D26"/>
    <w:rsid w:val="006E6F4B"/>
    <w:rsid w:val="006F11CF"/>
    <w:rsid w:val="006F1D53"/>
    <w:rsid w:val="006F4AB0"/>
    <w:rsid w:val="006F5FC8"/>
    <w:rsid w:val="006F7039"/>
    <w:rsid w:val="006F7BC7"/>
    <w:rsid w:val="006F7FA6"/>
    <w:rsid w:val="006F7FAF"/>
    <w:rsid w:val="00700231"/>
    <w:rsid w:val="00701209"/>
    <w:rsid w:val="00707498"/>
    <w:rsid w:val="007079AA"/>
    <w:rsid w:val="00711896"/>
    <w:rsid w:val="00712D57"/>
    <w:rsid w:val="00715D6A"/>
    <w:rsid w:val="00720896"/>
    <w:rsid w:val="00720D28"/>
    <w:rsid w:val="00721003"/>
    <w:rsid w:val="00723380"/>
    <w:rsid w:val="007236F3"/>
    <w:rsid w:val="00725FE0"/>
    <w:rsid w:val="007278DD"/>
    <w:rsid w:val="007336FF"/>
    <w:rsid w:val="00734482"/>
    <w:rsid w:val="0073639D"/>
    <w:rsid w:val="00737A5E"/>
    <w:rsid w:val="00744115"/>
    <w:rsid w:val="0074622C"/>
    <w:rsid w:val="0074727B"/>
    <w:rsid w:val="007513F6"/>
    <w:rsid w:val="0075196A"/>
    <w:rsid w:val="00753D70"/>
    <w:rsid w:val="0075477B"/>
    <w:rsid w:val="00754C6A"/>
    <w:rsid w:val="00756B11"/>
    <w:rsid w:val="00757CC1"/>
    <w:rsid w:val="00761138"/>
    <w:rsid w:val="00762CAF"/>
    <w:rsid w:val="00767601"/>
    <w:rsid w:val="00771942"/>
    <w:rsid w:val="00772903"/>
    <w:rsid w:val="00772BED"/>
    <w:rsid w:val="0077446C"/>
    <w:rsid w:val="00783846"/>
    <w:rsid w:val="007859FE"/>
    <w:rsid w:val="00787307"/>
    <w:rsid w:val="00790C46"/>
    <w:rsid w:val="00790E93"/>
    <w:rsid w:val="00791518"/>
    <w:rsid w:val="007962A9"/>
    <w:rsid w:val="00796A9A"/>
    <w:rsid w:val="007A0A3D"/>
    <w:rsid w:val="007A3741"/>
    <w:rsid w:val="007A7863"/>
    <w:rsid w:val="007B43AB"/>
    <w:rsid w:val="007B62B0"/>
    <w:rsid w:val="007C5717"/>
    <w:rsid w:val="007D0598"/>
    <w:rsid w:val="007D1CB3"/>
    <w:rsid w:val="007D2930"/>
    <w:rsid w:val="007D2F72"/>
    <w:rsid w:val="007D3DA6"/>
    <w:rsid w:val="007D4F9C"/>
    <w:rsid w:val="007D55FD"/>
    <w:rsid w:val="007D7921"/>
    <w:rsid w:val="007D7BAE"/>
    <w:rsid w:val="007E0107"/>
    <w:rsid w:val="007F3C75"/>
    <w:rsid w:val="007F4C99"/>
    <w:rsid w:val="007F6196"/>
    <w:rsid w:val="00800372"/>
    <w:rsid w:val="00803508"/>
    <w:rsid w:val="00805A2E"/>
    <w:rsid w:val="00806D66"/>
    <w:rsid w:val="00807038"/>
    <w:rsid w:val="008071FE"/>
    <w:rsid w:val="00807279"/>
    <w:rsid w:val="00807291"/>
    <w:rsid w:val="00807D22"/>
    <w:rsid w:val="00812241"/>
    <w:rsid w:val="00813F63"/>
    <w:rsid w:val="008176E9"/>
    <w:rsid w:val="008212F3"/>
    <w:rsid w:val="00821568"/>
    <w:rsid w:val="00822D1E"/>
    <w:rsid w:val="00823002"/>
    <w:rsid w:val="0082314A"/>
    <w:rsid w:val="00826F26"/>
    <w:rsid w:val="00835818"/>
    <w:rsid w:val="00840E1B"/>
    <w:rsid w:val="008414A7"/>
    <w:rsid w:val="0084291D"/>
    <w:rsid w:val="008459DA"/>
    <w:rsid w:val="00846A45"/>
    <w:rsid w:val="0085340F"/>
    <w:rsid w:val="00853926"/>
    <w:rsid w:val="00856CDB"/>
    <w:rsid w:val="00857969"/>
    <w:rsid w:val="00861499"/>
    <w:rsid w:val="0086195C"/>
    <w:rsid w:val="00867466"/>
    <w:rsid w:val="00870F0D"/>
    <w:rsid w:val="00881868"/>
    <w:rsid w:val="00882B02"/>
    <w:rsid w:val="00883780"/>
    <w:rsid w:val="0088415D"/>
    <w:rsid w:val="008870F6"/>
    <w:rsid w:val="00887F08"/>
    <w:rsid w:val="008A0532"/>
    <w:rsid w:val="008A48A3"/>
    <w:rsid w:val="008A5CBD"/>
    <w:rsid w:val="008B074F"/>
    <w:rsid w:val="008B0CE9"/>
    <w:rsid w:val="008B1CE8"/>
    <w:rsid w:val="008B5E54"/>
    <w:rsid w:val="008B7671"/>
    <w:rsid w:val="008B7763"/>
    <w:rsid w:val="008C3393"/>
    <w:rsid w:val="008C5A2C"/>
    <w:rsid w:val="008C666C"/>
    <w:rsid w:val="008C6728"/>
    <w:rsid w:val="008D56D6"/>
    <w:rsid w:val="008D70CB"/>
    <w:rsid w:val="008E2FFF"/>
    <w:rsid w:val="008E3D1E"/>
    <w:rsid w:val="008E735B"/>
    <w:rsid w:val="008F1481"/>
    <w:rsid w:val="008F1BA5"/>
    <w:rsid w:val="00904201"/>
    <w:rsid w:val="00911171"/>
    <w:rsid w:val="0091230E"/>
    <w:rsid w:val="00912E95"/>
    <w:rsid w:val="009148F9"/>
    <w:rsid w:val="009165F2"/>
    <w:rsid w:val="00917FBF"/>
    <w:rsid w:val="00920587"/>
    <w:rsid w:val="0092088F"/>
    <w:rsid w:val="0092616A"/>
    <w:rsid w:val="00930A2E"/>
    <w:rsid w:val="00930D16"/>
    <w:rsid w:val="00933E61"/>
    <w:rsid w:val="00934DBA"/>
    <w:rsid w:val="00936BA5"/>
    <w:rsid w:val="00936F87"/>
    <w:rsid w:val="00940121"/>
    <w:rsid w:val="00941166"/>
    <w:rsid w:val="00943FB1"/>
    <w:rsid w:val="00945F51"/>
    <w:rsid w:val="00955FE2"/>
    <w:rsid w:val="00956F83"/>
    <w:rsid w:val="00957272"/>
    <w:rsid w:val="00957C69"/>
    <w:rsid w:val="009614F3"/>
    <w:rsid w:val="00963716"/>
    <w:rsid w:val="00967343"/>
    <w:rsid w:val="0097015A"/>
    <w:rsid w:val="00970869"/>
    <w:rsid w:val="00971730"/>
    <w:rsid w:val="00971EA9"/>
    <w:rsid w:val="00976601"/>
    <w:rsid w:val="009813AF"/>
    <w:rsid w:val="0098403E"/>
    <w:rsid w:val="0098461B"/>
    <w:rsid w:val="0099357D"/>
    <w:rsid w:val="009936F2"/>
    <w:rsid w:val="00995115"/>
    <w:rsid w:val="00995B37"/>
    <w:rsid w:val="00997B3A"/>
    <w:rsid w:val="009A0077"/>
    <w:rsid w:val="009A0E7E"/>
    <w:rsid w:val="009A4B41"/>
    <w:rsid w:val="009B1EB4"/>
    <w:rsid w:val="009B27A7"/>
    <w:rsid w:val="009B3309"/>
    <w:rsid w:val="009B3512"/>
    <w:rsid w:val="009B3967"/>
    <w:rsid w:val="009B5BC5"/>
    <w:rsid w:val="009C2B25"/>
    <w:rsid w:val="009C3CA3"/>
    <w:rsid w:val="009C6418"/>
    <w:rsid w:val="009C66A3"/>
    <w:rsid w:val="009D1C74"/>
    <w:rsid w:val="009D4528"/>
    <w:rsid w:val="009D52A6"/>
    <w:rsid w:val="009D5DA5"/>
    <w:rsid w:val="009D749A"/>
    <w:rsid w:val="009E33E4"/>
    <w:rsid w:val="009E39D9"/>
    <w:rsid w:val="009F4521"/>
    <w:rsid w:val="00A00E8C"/>
    <w:rsid w:val="00A00F10"/>
    <w:rsid w:val="00A013D8"/>
    <w:rsid w:val="00A0370F"/>
    <w:rsid w:val="00A05111"/>
    <w:rsid w:val="00A07565"/>
    <w:rsid w:val="00A11A5A"/>
    <w:rsid w:val="00A12715"/>
    <w:rsid w:val="00A16E3A"/>
    <w:rsid w:val="00A212B9"/>
    <w:rsid w:val="00A23726"/>
    <w:rsid w:val="00A272C5"/>
    <w:rsid w:val="00A378D6"/>
    <w:rsid w:val="00A401A4"/>
    <w:rsid w:val="00A44C48"/>
    <w:rsid w:val="00A47870"/>
    <w:rsid w:val="00A47DA2"/>
    <w:rsid w:val="00A51AA1"/>
    <w:rsid w:val="00A56103"/>
    <w:rsid w:val="00A60585"/>
    <w:rsid w:val="00A60D74"/>
    <w:rsid w:val="00A651A4"/>
    <w:rsid w:val="00A71EE7"/>
    <w:rsid w:val="00A7510E"/>
    <w:rsid w:val="00A779FA"/>
    <w:rsid w:val="00A77A2D"/>
    <w:rsid w:val="00A80B65"/>
    <w:rsid w:val="00A83A78"/>
    <w:rsid w:val="00A84F47"/>
    <w:rsid w:val="00A920AE"/>
    <w:rsid w:val="00A972C5"/>
    <w:rsid w:val="00AA09C7"/>
    <w:rsid w:val="00AA1729"/>
    <w:rsid w:val="00AA264C"/>
    <w:rsid w:val="00AA30DC"/>
    <w:rsid w:val="00AA322C"/>
    <w:rsid w:val="00AA3718"/>
    <w:rsid w:val="00AA3AAB"/>
    <w:rsid w:val="00AA4643"/>
    <w:rsid w:val="00AA4BFA"/>
    <w:rsid w:val="00AA5837"/>
    <w:rsid w:val="00AA74C2"/>
    <w:rsid w:val="00AB6782"/>
    <w:rsid w:val="00AB68E6"/>
    <w:rsid w:val="00AC0CD6"/>
    <w:rsid w:val="00AC4ECB"/>
    <w:rsid w:val="00AC5731"/>
    <w:rsid w:val="00AD1911"/>
    <w:rsid w:val="00AD2CB8"/>
    <w:rsid w:val="00AD2D7F"/>
    <w:rsid w:val="00AD7391"/>
    <w:rsid w:val="00AD77FD"/>
    <w:rsid w:val="00AE06A8"/>
    <w:rsid w:val="00AE10DD"/>
    <w:rsid w:val="00AE1CDE"/>
    <w:rsid w:val="00AE69FA"/>
    <w:rsid w:val="00AE6BCD"/>
    <w:rsid w:val="00AE799D"/>
    <w:rsid w:val="00AF178D"/>
    <w:rsid w:val="00AF3A19"/>
    <w:rsid w:val="00AF3DDD"/>
    <w:rsid w:val="00AF6E38"/>
    <w:rsid w:val="00AF770C"/>
    <w:rsid w:val="00B02C5C"/>
    <w:rsid w:val="00B039EC"/>
    <w:rsid w:val="00B16354"/>
    <w:rsid w:val="00B20D65"/>
    <w:rsid w:val="00B21B97"/>
    <w:rsid w:val="00B245AA"/>
    <w:rsid w:val="00B24A46"/>
    <w:rsid w:val="00B272A4"/>
    <w:rsid w:val="00B33144"/>
    <w:rsid w:val="00B450FE"/>
    <w:rsid w:val="00B5014A"/>
    <w:rsid w:val="00B514FA"/>
    <w:rsid w:val="00B51606"/>
    <w:rsid w:val="00B52653"/>
    <w:rsid w:val="00B53DD0"/>
    <w:rsid w:val="00B5431B"/>
    <w:rsid w:val="00B544AE"/>
    <w:rsid w:val="00B5522D"/>
    <w:rsid w:val="00B57191"/>
    <w:rsid w:val="00B61840"/>
    <w:rsid w:val="00B62C73"/>
    <w:rsid w:val="00B63ECA"/>
    <w:rsid w:val="00B674B4"/>
    <w:rsid w:val="00B747AF"/>
    <w:rsid w:val="00B81F44"/>
    <w:rsid w:val="00B82E0C"/>
    <w:rsid w:val="00B933C7"/>
    <w:rsid w:val="00B93A34"/>
    <w:rsid w:val="00B93B26"/>
    <w:rsid w:val="00B95453"/>
    <w:rsid w:val="00BA06F1"/>
    <w:rsid w:val="00BA307F"/>
    <w:rsid w:val="00BB7C25"/>
    <w:rsid w:val="00BC054D"/>
    <w:rsid w:val="00BC07C2"/>
    <w:rsid w:val="00BC2A60"/>
    <w:rsid w:val="00BC2B6F"/>
    <w:rsid w:val="00BC2C29"/>
    <w:rsid w:val="00BC3940"/>
    <w:rsid w:val="00BC465F"/>
    <w:rsid w:val="00BC6C18"/>
    <w:rsid w:val="00BC7DA0"/>
    <w:rsid w:val="00BD3DB4"/>
    <w:rsid w:val="00BD6B5C"/>
    <w:rsid w:val="00BD77B6"/>
    <w:rsid w:val="00BE24B1"/>
    <w:rsid w:val="00BE5786"/>
    <w:rsid w:val="00BE6C9B"/>
    <w:rsid w:val="00BE7838"/>
    <w:rsid w:val="00BE792D"/>
    <w:rsid w:val="00BF4D66"/>
    <w:rsid w:val="00C0053D"/>
    <w:rsid w:val="00C00568"/>
    <w:rsid w:val="00C0538B"/>
    <w:rsid w:val="00C0545D"/>
    <w:rsid w:val="00C0748D"/>
    <w:rsid w:val="00C11A4F"/>
    <w:rsid w:val="00C14110"/>
    <w:rsid w:val="00C14115"/>
    <w:rsid w:val="00C175DB"/>
    <w:rsid w:val="00C23E2B"/>
    <w:rsid w:val="00C244DB"/>
    <w:rsid w:val="00C26C2C"/>
    <w:rsid w:val="00C27544"/>
    <w:rsid w:val="00C30886"/>
    <w:rsid w:val="00C319C0"/>
    <w:rsid w:val="00C31C53"/>
    <w:rsid w:val="00C3500C"/>
    <w:rsid w:val="00C36172"/>
    <w:rsid w:val="00C366C9"/>
    <w:rsid w:val="00C43E3C"/>
    <w:rsid w:val="00C47C88"/>
    <w:rsid w:val="00C5185D"/>
    <w:rsid w:val="00C531E6"/>
    <w:rsid w:val="00C5395E"/>
    <w:rsid w:val="00C570F7"/>
    <w:rsid w:val="00C60369"/>
    <w:rsid w:val="00C646FD"/>
    <w:rsid w:val="00C649DC"/>
    <w:rsid w:val="00C70F90"/>
    <w:rsid w:val="00C75A35"/>
    <w:rsid w:val="00C7640C"/>
    <w:rsid w:val="00C76867"/>
    <w:rsid w:val="00C77445"/>
    <w:rsid w:val="00C77E73"/>
    <w:rsid w:val="00C82317"/>
    <w:rsid w:val="00C83158"/>
    <w:rsid w:val="00C90599"/>
    <w:rsid w:val="00C94F4C"/>
    <w:rsid w:val="00C95625"/>
    <w:rsid w:val="00C97107"/>
    <w:rsid w:val="00CA15E7"/>
    <w:rsid w:val="00CA254E"/>
    <w:rsid w:val="00CA37AA"/>
    <w:rsid w:val="00CA63C6"/>
    <w:rsid w:val="00CA7C3D"/>
    <w:rsid w:val="00CB330A"/>
    <w:rsid w:val="00CB48BF"/>
    <w:rsid w:val="00CB521F"/>
    <w:rsid w:val="00CB59B1"/>
    <w:rsid w:val="00CB7D9E"/>
    <w:rsid w:val="00CC32FC"/>
    <w:rsid w:val="00CD049A"/>
    <w:rsid w:val="00CD52DF"/>
    <w:rsid w:val="00CD5483"/>
    <w:rsid w:val="00CD5E80"/>
    <w:rsid w:val="00CD7335"/>
    <w:rsid w:val="00CE5345"/>
    <w:rsid w:val="00CE60AC"/>
    <w:rsid w:val="00CE6BB9"/>
    <w:rsid w:val="00CF00F5"/>
    <w:rsid w:val="00CF0839"/>
    <w:rsid w:val="00CF1076"/>
    <w:rsid w:val="00CF2EDA"/>
    <w:rsid w:val="00CF4BA5"/>
    <w:rsid w:val="00CF76B8"/>
    <w:rsid w:val="00D00FE4"/>
    <w:rsid w:val="00D01F48"/>
    <w:rsid w:val="00D0270F"/>
    <w:rsid w:val="00D02F9A"/>
    <w:rsid w:val="00D043A5"/>
    <w:rsid w:val="00D10FFF"/>
    <w:rsid w:val="00D138EA"/>
    <w:rsid w:val="00D145BD"/>
    <w:rsid w:val="00D20F5F"/>
    <w:rsid w:val="00D21ED1"/>
    <w:rsid w:val="00D22040"/>
    <w:rsid w:val="00D26EB8"/>
    <w:rsid w:val="00D273C9"/>
    <w:rsid w:val="00D2791E"/>
    <w:rsid w:val="00D3273C"/>
    <w:rsid w:val="00D3502D"/>
    <w:rsid w:val="00D36F25"/>
    <w:rsid w:val="00D42E4C"/>
    <w:rsid w:val="00D43F62"/>
    <w:rsid w:val="00D47CB8"/>
    <w:rsid w:val="00D51656"/>
    <w:rsid w:val="00D55B31"/>
    <w:rsid w:val="00D571B7"/>
    <w:rsid w:val="00D57E8E"/>
    <w:rsid w:val="00D62721"/>
    <w:rsid w:val="00D64308"/>
    <w:rsid w:val="00D646A9"/>
    <w:rsid w:val="00D65A84"/>
    <w:rsid w:val="00D65EF2"/>
    <w:rsid w:val="00D67352"/>
    <w:rsid w:val="00D711FD"/>
    <w:rsid w:val="00D7355F"/>
    <w:rsid w:val="00D741E0"/>
    <w:rsid w:val="00D744E1"/>
    <w:rsid w:val="00D7498E"/>
    <w:rsid w:val="00D74D37"/>
    <w:rsid w:val="00D756CF"/>
    <w:rsid w:val="00D75CBE"/>
    <w:rsid w:val="00D75FA6"/>
    <w:rsid w:val="00D80CEE"/>
    <w:rsid w:val="00D815FB"/>
    <w:rsid w:val="00D8358C"/>
    <w:rsid w:val="00D8498D"/>
    <w:rsid w:val="00D914DD"/>
    <w:rsid w:val="00D974FD"/>
    <w:rsid w:val="00DA5D72"/>
    <w:rsid w:val="00DB0053"/>
    <w:rsid w:val="00DB154E"/>
    <w:rsid w:val="00DB5C8A"/>
    <w:rsid w:val="00DB6AF1"/>
    <w:rsid w:val="00DB758A"/>
    <w:rsid w:val="00DC10C3"/>
    <w:rsid w:val="00DC14DA"/>
    <w:rsid w:val="00DC2DD6"/>
    <w:rsid w:val="00DC4049"/>
    <w:rsid w:val="00DE37B4"/>
    <w:rsid w:val="00DE5948"/>
    <w:rsid w:val="00DF1CA4"/>
    <w:rsid w:val="00DF410A"/>
    <w:rsid w:val="00DF7E26"/>
    <w:rsid w:val="00E01804"/>
    <w:rsid w:val="00E042ED"/>
    <w:rsid w:val="00E05B66"/>
    <w:rsid w:val="00E05BA9"/>
    <w:rsid w:val="00E13967"/>
    <w:rsid w:val="00E15124"/>
    <w:rsid w:val="00E21AE8"/>
    <w:rsid w:val="00E22CF2"/>
    <w:rsid w:val="00E23907"/>
    <w:rsid w:val="00E3238B"/>
    <w:rsid w:val="00E32586"/>
    <w:rsid w:val="00E34D7A"/>
    <w:rsid w:val="00E34EC0"/>
    <w:rsid w:val="00E47C3D"/>
    <w:rsid w:val="00E54518"/>
    <w:rsid w:val="00E54F09"/>
    <w:rsid w:val="00E60CE2"/>
    <w:rsid w:val="00E61F24"/>
    <w:rsid w:val="00E62EC5"/>
    <w:rsid w:val="00E63272"/>
    <w:rsid w:val="00E67118"/>
    <w:rsid w:val="00E72CA9"/>
    <w:rsid w:val="00E7478D"/>
    <w:rsid w:val="00E76140"/>
    <w:rsid w:val="00E823F8"/>
    <w:rsid w:val="00E83640"/>
    <w:rsid w:val="00E839CA"/>
    <w:rsid w:val="00E879FF"/>
    <w:rsid w:val="00E87E55"/>
    <w:rsid w:val="00E9073C"/>
    <w:rsid w:val="00E94CCA"/>
    <w:rsid w:val="00E95965"/>
    <w:rsid w:val="00E95A86"/>
    <w:rsid w:val="00E968E2"/>
    <w:rsid w:val="00EA126F"/>
    <w:rsid w:val="00EA12B8"/>
    <w:rsid w:val="00EA21A6"/>
    <w:rsid w:val="00EA4515"/>
    <w:rsid w:val="00EA571B"/>
    <w:rsid w:val="00EA6541"/>
    <w:rsid w:val="00EA78A1"/>
    <w:rsid w:val="00EB0B90"/>
    <w:rsid w:val="00EB3330"/>
    <w:rsid w:val="00EB407D"/>
    <w:rsid w:val="00EB6C22"/>
    <w:rsid w:val="00EC4FC0"/>
    <w:rsid w:val="00EC792E"/>
    <w:rsid w:val="00ED018C"/>
    <w:rsid w:val="00ED0430"/>
    <w:rsid w:val="00ED0763"/>
    <w:rsid w:val="00ED3893"/>
    <w:rsid w:val="00ED5041"/>
    <w:rsid w:val="00ED5FA7"/>
    <w:rsid w:val="00EE0417"/>
    <w:rsid w:val="00EE19FF"/>
    <w:rsid w:val="00EE3073"/>
    <w:rsid w:val="00EE3992"/>
    <w:rsid w:val="00EE49E2"/>
    <w:rsid w:val="00EE4FDA"/>
    <w:rsid w:val="00EE6292"/>
    <w:rsid w:val="00EF0BC5"/>
    <w:rsid w:val="00EF56DA"/>
    <w:rsid w:val="00EF5F32"/>
    <w:rsid w:val="00F00E4D"/>
    <w:rsid w:val="00F01A06"/>
    <w:rsid w:val="00F05F5D"/>
    <w:rsid w:val="00F07E33"/>
    <w:rsid w:val="00F13E68"/>
    <w:rsid w:val="00F17CA8"/>
    <w:rsid w:val="00F20587"/>
    <w:rsid w:val="00F22431"/>
    <w:rsid w:val="00F2259B"/>
    <w:rsid w:val="00F23312"/>
    <w:rsid w:val="00F24938"/>
    <w:rsid w:val="00F35836"/>
    <w:rsid w:val="00F36B9B"/>
    <w:rsid w:val="00F443A3"/>
    <w:rsid w:val="00F5410D"/>
    <w:rsid w:val="00F5631E"/>
    <w:rsid w:val="00F57F36"/>
    <w:rsid w:val="00F62935"/>
    <w:rsid w:val="00F63B0C"/>
    <w:rsid w:val="00F659AB"/>
    <w:rsid w:val="00F74B21"/>
    <w:rsid w:val="00F752E0"/>
    <w:rsid w:val="00F860BD"/>
    <w:rsid w:val="00F86EAE"/>
    <w:rsid w:val="00F91989"/>
    <w:rsid w:val="00F9444C"/>
    <w:rsid w:val="00F96717"/>
    <w:rsid w:val="00FA1E5F"/>
    <w:rsid w:val="00FA353E"/>
    <w:rsid w:val="00FA5596"/>
    <w:rsid w:val="00FA5A72"/>
    <w:rsid w:val="00FA7E58"/>
    <w:rsid w:val="00FB3030"/>
    <w:rsid w:val="00FB30F6"/>
    <w:rsid w:val="00FB32FD"/>
    <w:rsid w:val="00FB3EC4"/>
    <w:rsid w:val="00FB4C8E"/>
    <w:rsid w:val="00FB4EFC"/>
    <w:rsid w:val="00FB5942"/>
    <w:rsid w:val="00FC356C"/>
    <w:rsid w:val="00FC565C"/>
    <w:rsid w:val="00FC577C"/>
    <w:rsid w:val="00FC7C1D"/>
    <w:rsid w:val="00FD212D"/>
    <w:rsid w:val="00FD2EB2"/>
    <w:rsid w:val="00FD75C4"/>
    <w:rsid w:val="00FD7F53"/>
    <w:rsid w:val="00FE07F2"/>
    <w:rsid w:val="00FE2F41"/>
    <w:rsid w:val="00FE6E17"/>
    <w:rsid w:val="00FE7094"/>
    <w:rsid w:val="00FF12A2"/>
    <w:rsid w:val="00FF1F58"/>
    <w:rsid w:val="00FF23FE"/>
    <w:rsid w:val="00FF3039"/>
    <w:rsid w:val="00FF3447"/>
    <w:rsid w:val="00FF599A"/>
    <w:rsid w:val="736BF7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55246"/>
  <w15:docId w15:val="{8B56D861-5F24-48C7-899D-D05A0A67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59B"/>
    <w:pPr>
      <w:spacing w:after="200" w:line="276" w:lineRule="auto"/>
    </w:pPr>
    <w:rPr>
      <w:sz w:val="22"/>
      <w:szCs w:val="22"/>
      <w:lang w:eastAsia="en-US"/>
    </w:rPr>
  </w:style>
  <w:style w:type="paragraph" w:styleId="Nagwek2">
    <w:name w:val="heading 2"/>
    <w:aliases w:val="Podkapitola 1,Podkapitola 11,Podkapitola 12,Podkapitola 13,Podkapitola 14,Podkapitola 111,Podkapitola 121,Podkapitola 131,Podkapitola 15,Podkapitola 112,Podkapitola 122,Podkapitola 132,Podkapitola 16,Podkapitola 113,Podkapitola 123,h2,V_Head2"/>
    <w:basedOn w:val="Normalny"/>
    <w:next w:val="Normalny"/>
    <w:link w:val="Nagwek2Znak"/>
    <w:qFormat/>
    <w:rsid w:val="00A47DA2"/>
    <w:pPr>
      <w:keepNext/>
      <w:spacing w:before="240" w:after="60" w:line="240" w:lineRule="auto"/>
      <w:outlineLvl w:val="1"/>
    </w:pPr>
    <w:rPr>
      <w:rFonts w:ascii="Arial" w:eastAsia="Times New Roman"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Podkapitola 1 Znak,Podkapitola 11 Znak,Podkapitola 12 Znak,Podkapitola 13 Znak,Podkapitola 14 Znak,Podkapitola 111 Znak,Podkapitola 121 Znak,Podkapitola 131 Znak,Podkapitola 15 Znak,Podkapitola 112 Znak,Podkapitola 122 Znak,h2 Znak"/>
    <w:link w:val="Nagwek2"/>
    <w:rsid w:val="00A47DA2"/>
    <w:rPr>
      <w:rFonts w:ascii="Arial" w:eastAsia="Times New Roman" w:hAnsi="Arial" w:cs="Arial"/>
      <w:b/>
      <w:bCs/>
      <w:i/>
      <w:iCs/>
      <w:sz w:val="28"/>
      <w:szCs w:val="28"/>
    </w:rPr>
  </w:style>
  <w:style w:type="numbering" w:customStyle="1" w:styleId="Bezlisty1">
    <w:name w:val="Bez listy1"/>
    <w:next w:val="Bezlisty"/>
    <w:uiPriority w:val="99"/>
    <w:semiHidden/>
    <w:unhideWhenUsed/>
    <w:rsid w:val="00A47DA2"/>
  </w:style>
  <w:style w:type="paragraph" w:styleId="Stopka">
    <w:name w:val="footer"/>
    <w:basedOn w:val="Normalny"/>
    <w:link w:val="StopkaZnak"/>
    <w:uiPriority w:val="99"/>
    <w:rsid w:val="00A47DA2"/>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A47DA2"/>
    <w:rPr>
      <w:rFonts w:ascii="Times New Roman" w:eastAsia="Times New Roman" w:hAnsi="Times New Roman"/>
      <w:sz w:val="24"/>
      <w:szCs w:val="24"/>
    </w:rPr>
  </w:style>
  <w:style w:type="character" w:styleId="Numerstrony">
    <w:name w:val="page number"/>
    <w:rsid w:val="00A47DA2"/>
  </w:style>
  <w:style w:type="paragraph" w:customStyle="1" w:styleId="ZnakZnak">
    <w:name w:val="Znak Znak"/>
    <w:basedOn w:val="Normalny"/>
    <w:rsid w:val="00A47DA2"/>
    <w:pPr>
      <w:spacing w:after="0" w:line="360" w:lineRule="auto"/>
      <w:jc w:val="both"/>
    </w:pPr>
    <w:rPr>
      <w:rFonts w:ascii="Verdana" w:eastAsia="Times New Roman" w:hAnsi="Verdana"/>
      <w:sz w:val="20"/>
      <w:szCs w:val="20"/>
      <w:lang w:eastAsia="pl-PL"/>
    </w:rPr>
  </w:style>
  <w:style w:type="paragraph" w:styleId="Spistreci2">
    <w:name w:val="toc 2"/>
    <w:basedOn w:val="Normalny"/>
    <w:next w:val="Normalny"/>
    <w:autoRedefine/>
    <w:semiHidden/>
    <w:rsid w:val="00A47DA2"/>
    <w:pPr>
      <w:tabs>
        <w:tab w:val="right" w:leader="dot" w:pos="9062"/>
      </w:tabs>
      <w:spacing w:after="0" w:line="240" w:lineRule="auto"/>
      <w:jc w:val="center"/>
    </w:pPr>
    <w:rPr>
      <w:rFonts w:ascii="Times Roman" w:eastAsia="Times New Roman" w:hAnsi="Times Roman" w:cs="Arial"/>
      <w:b/>
      <w:noProof/>
      <w:color w:val="17365D"/>
      <w:sz w:val="32"/>
      <w:szCs w:val="32"/>
      <w:lang w:eastAsia="pl-PL"/>
    </w:rPr>
  </w:style>
  <w:style w:type="character" w:customStyle="1" w:styleId="Teksttreci">
    <w:name w:val="Tekst treści_"/>
    <w:link w:val="Teksttreci0"/>
    <w:rsid w:val="00A47DA2"/>
    <w:rPr>
      <w:rFonts w:ascii="Arial" w:eastAsia="Arial" w:hAnsi="Arial" w:cs="Arial"/>
      <w:sz w:val="19"/>
      <w:szCs w:val="19"/>
      <w:shd w:val="clear" w:color="auto" w:fill="FFFFFF"/>
    </w:rPr>
  </w:style>
  <w:style w:type="paragraph" w:customStyle="1" w:styleId="Teksttreci0">
    <w:name w:val="Tekst treści"/>
    <w:basedOn w:val="Normalny"/>
    <w:link w:val="Teksttreci"/>
    <w:rsid w:val="00A47DA2"/>
    <w:pPr>
      <w:widowControl w:val="0"/>
      <w:shd w:val="clear" w:color="auto" w:fill="FFFFFF"/>
      <w:spacing w:before="300" w:after="60" w:line="355" w:lineRule="exact"/>
      <w:ind w:hanging="340"/>
      <w:jc w:val="both"/>
    </w:pPr>
    <w:rPr>
      <w:rFonts w:ascii="Arial" w:eastAsia="Arial" w:hAnsi="Arial"/>
      <w:sz w:val="19"/>
      <w:szCs w:val="19"/>
    </w:rPr>
  </w:style>
  <w:style w:type="paragraph" w:styleId="Tekstdymka">
    <w:name w:val="Balloon Text"/>
    <w:basedOn w:val="Normalny"/>
    <w:link w:val="TekstdymkaZnak"/>
    <w:uiPriority w:val="99"/>
    <w:semiHidden/>
    <w:unhideWhenUsed/>
    <w:rsid w:val="00DE5948"/>
    <w:pPr>
      <w:spacing w:after="0" w:line="240" w:lineRule="auto"/>
    </w:pPr>
    <w:rPr>
      <w:rFonts w:ascii="Tahoma" w:hAnsi="Tahoma"/>
      <w:sz w:val="16"/>
      <w:szCs w:val="16"/>
    </w:rPr>
  </w:style>
  <w:style w:type="character" w:customStyle="1" w:styleId="TekstdymkaZnak">
    <w:name w:val="Tekst dymka Znak"/>
    <w:link w:val="Tekstdymka"/>
    <w:uiPriority w:val="99"/>
    <w:semiHidden/>
    <w:rsid w:val="00DE5948"/>
    <w:rPr>
      <w:rFonts w:ascii="Tahoma" w:hAnsi="Tahoma" w:cs="Tahoma"/>
      <w:sz w:val="16"/>
      <w:szCs w:val="16"/>
      <w:lang w:eastAsia="en-US"/>
    </w:rPr>
  </w:style>
  <w:style w:type="character" w:styleId="Odwoaniedokomentarza">
    <w:name w:val="annotation reference"/>
    <w:uiPriority w:val="99"/>
    <w:semiHidden/>
    <w:unhideWhenUsed/>
    <w:rsid w:val="006C5FC6"/>
    <w:rPr>
      <w:sz w:val="16"/>
      <w:szCs w:val="16"/>
    </w:rPr>
  </w:style>
  <w:style w:type="paragraph" w:styleId="Tekstkomentarza">
    <w:name w:val="annotation text"/>
    <w:basedOn w:val="Normalny"/>
    <w:link w:val="TekstkomentarzaZnak"/>
    <w:uiPriority w:val="99"/>
    <w:unhideWhenUsed/>
    <w:rsid w:val="006C5FC6"/>
    <w:rPr>
      <w:sz w:val="20"/>
      <w:szCs w:val="20"/>
    </w:rPr>
  </w:style>
  <w:style w:type="character" w:customStyle="1" w:styleId="TekstkomentarzaZnak">
    <w:name w:val="Tekst komentarza Znak"/>
    <w:link w:val="Tekstkomentarza"/>
    <w:uiPriority w:val="99"/>
    <w:rsid w:val="006C5FC6"/>
    <w:rPr>
      <w:lang w:eastAsia="en-US"/>
    </w:rPr>
  </w:style>
  <w:style w:type="paragraph" w:styleId="Tematkomentarza">
    <w:name w:val="annotation subject"/>
    <w:basedOn w:val="Tekstkomentarza"/>
    <w:next w:val="Tekstkomentarza"/>
    <w:link w:val="TematkomentarzaZnak"/>
    <w:uiPriority w:val="99"/>
    <w:semiHidden/>
    <w:unhideWhenUsed/>
    <w:rsid w:val="006C5FC6"/>
    <w:rPr>
      <w:b/>
      <w:bCs/>
    </w:rPr>
  </w:style>
  <w:style w:type="character" w:customStyle="1" w:styleId="TematkomentarzaZnak">
    <w:name w:val="Temat komentarza Znak"/>
    <w:link w:val="Tematkomentarza"/>
    <w:uiPriority w:val="99"/>
    <w:semiHidden/>
    <w:rsid w:val="006C5FC6"/>
    <w:rPr>
      <w:b/>
      <w:bCs/>
      <w:lang w:eastAsia="en-US"/>
    </w:rPr>
  </w:style>
  <w:style w:type="paragraph" w:styleId="Nagwek">
    <w:name w:val="header"/>
    <w:basedOn w:val="Normalny"/>
    <w:link w:val="NagwekZnak"/>
    <w:uiPriority w:val="99"/>
    <w:unhideWhenUsed/>
    <w:rsid w:val="00301ED8"/>
    <w:pPr>
      <w:tabs>
        <w:tab w:val="center" w:pos="4536"/>
        <w:tab w:val="right" w:pos="9072"/>
      </w:tabs>
    </w:pPr>
  </w:style>
  <w:style w:type="character" w:customStyle="1" w:styleId="NagwekZnak">
    <w:name w:val="Nagłówek Znak"/>
    <w:link w:val="Nagwek"/>
    <w:uiPriority w:val="99"/>
    <w:rsid w:val="00301ED8"/>
    <w:rPr>
      <w:sz w:val="22"/>
      <w:szCs w:val="22"/>
      <w:lang w:eastAsia="en-US"/>
    </w:rPr>
  </w:style>
  <w:style w:type="paragraph" w:styleId="Tekstprzypisudolnego">
    <w:name w:val="footnote text"/>
    <w:aliases w:val="Footnote,Char1 Char,Footnote Char1,ESPON Footnote Text"/>
    <w:basedOn w:val="Normalny"/>
    <w:link w:val="TekstprzypisudolnegoZnak"/>
    <w:uiPriority w:val="99"/>
    <w:semiHidden/>
    <w:unhideWhenUsed/>
    <w:rsid w:val="0005054B"/>
    <w:rPr>
      <w:sz w:val="20"/>
      <w:szCs w:val="20"/>
    </w:rPr>
  </w:style>
  <w:style w:type="character" w:customStyle="1" w:styleId="TekstprzypisudolnegoZnak">
    <w:name w:val="Tekst przypisu dolnego Znak"/>
    <w:aliases w:val="Footnote Znak,Char1 Char Znak,Footnote Char1 Znak,ESPON Footnote Text Znak"/>
    <w:link w:val="Tekstprzypisudolnego"/>
    <w:uiPriority w:val="99"/>
    <w:semiHidden/>
    <w:rsid w:val="0005054B"/>
    <w:rPr>
      <w:lang w:eastAsia="en-US"/>
    </w:rPr>
  </w:style>
  <w:style w:type="character" w:styleId="Odwoanieprzypisudolnego">
    <w:name w:val="footnote reference"/>
    <w:uiPriority w:val="99"/>
    <w:semiHidden/>
    <w:unhideWhenUsed/>
    <w:rsid w:val="0005054B"/>
    <w:rPr>
      <w:vertAlign w:val="superscript"/>
    </w:rPr>
  </w:style>
  <w:style w:type="paragraph" w:customStyle="1" w:styleId="Akapitzlist1">
    <w:name w:val="Akapit z listą1"/>
    <w:basedOn w:val="Normalny"/>
    <w:link w:val="AkapitzlistZnak"/>
    <w:uiPriority w:val="99"/>
    <w:qFormat/>
    <w:rsid w:val="00435404"/>
    <w:pPr>
      <w:spacing w:after="0" w:line="240" w:lineRule="auto"/>
      <w:ind w:left="720"/>
      <w:contextualSpacing/>
    </w:pPr>
    <w:rPr>
      <w:rFonts w:ascii="Trebuchet MS" w:eastAsia="Times New Roman" w:hAnsi="Trebuchet MS"/>
      <w:sz w:val="20"/>
      <w:szCs w:val="24"/>
      <w:lang w:val="de-DE" w:eastAsia="de-DE"/>
    </w:rPr>
  </w:style>
  <w:style w:type="character" w:customStyle="1" w:styleId="AkapitzlistZnak">
    <w:name w:val="Akapit z listą Znak"/>
    <w:link w:val="Akapitzlist1"/>
    <w:uiPriority w:val="99"/>
    <w:rsid w:val="00435404"/>
    <w:rPr>
      <w:rFonts w:ascii="Trebuchet MS" w:eastAsia="Times New Roman" w:hAnsi="Trebuchet MS"/>
      <w:szCs w:val="24"/>
      <w:lang w:val="de-DE" w:eastAsia="de-DE"/>
    </w:rPr>
  </w:style>
  <w:style w:type="paragraph" w:styleId="Akapitzlist">
    <w:name w:val="List Paragraph"/>
    <w:basedOn w:val="Normalny"/>
    <w:uiPriority w:val="34"/>
    <w:qFormat/>
    <w:rsid w:val="005E337D"/>
    <w:pPr>
      <w:ind w:left="720"/>
      <w:contextualSpacing/>
    </w:pPr>
  </w:style>
  <w:style w:type="character" w:customStyle="1" w:styleId="apple-converted-space">
    <w:name w:val="apple-converted-space"/>
    <w:basedOn w:val="Domylnaczcionkaakapitu"/>
    <w:rsid w:val="00C36172"/>
  </w:style>
  <w:style w:type="paragraph" w:customStyle="1" w:styleId="Default">
    <w:name w:val="Default"/>
    <w:rsid w:val="00C36172"/>
    <w:pPr>
      <w:autoSpaceDE w:val="0"/>
      <w:autoSpaceDN w:val="0"/>
      <w:adjustRightInd w:val="0"/>
    </w:pPr>
    <w:rPr>
      <w:rFonts w:ascii="Arial" w:eastAsia="SimSun" w:hAnsi="Arial" w:cs="Arial"/>
      <w:color w:val="000000"/>
      <w:sz w:val="24"/>
      <w:szCs w:val="24"/>
      <w:lang w:val="fr-FR" w:eastAsia="en-GB"/>
    </w:rPr>
  </w:style>
  <w:style w:type="character" w:styleId="Uwydatnienie">
    <w:name w:val="Emphasis"/>
    <w:basedOn w:val="Domylnaczcionkaakapitu"/>
    <w:uiPriority w:val="20"/>
    <w:qFormat/>
    <w:rsid w:val="00C36172"/>
    <w:rPr>
      <w:i/>
      <w:iCs/>
    </w:rPr>
  </w:style>
  <w:style w:type="paragraph" w:styleId="Poprawka">
    <w:name w:val="Revision"/>
    <w:hidden/>
    <w:uiPriority w:val="99"/>
    <w:semiHidden/>
    <w:rsid w:val="00EB0B90"/>
    <w:rPr>
      <w:sz w:val="22"/>
      <w:szCs w:val="22"/>
      <w:lang w:eastAsia="en-US"/>
    </w:rPr>
  </w:style>
  <w:style w:type="paragraph" w:styleId="Tytu">
    <w:name w:val="Title"/>
    <w:basedOn w:val="Normalny"/>
    <w:next w:val="Normalny"/>
    <w:link w:val="TytuZnak"/>
    <w:uiPriority w:val="10"/>
    <w:qFormat/>
    <w:rsid w:val="00FF599A"/>
    <w:pPr>
      <w:tabs>
        <w:tab w:val="right" w:leader="dot" w:pos="9062"/>
      </w:tabs>
      <w:spacing w:after="0" w:line="240" w:lineRule="auto"/>
      <w:jc w:val="center"/>
    </w:pPr>
    <w:rPr>
      <w:rFonts w:ascii="Times New Roman" w:eastAsia="Times New Roman" w:hAnsi="Times New Roman"/>
      <w:b/>
      <w:smallCaps/>
      <w:sz w:val="32"/>
      <w:szCs w:val="32"/>
      <w:lang w:val="en-GB" w:eastAsia="pl-PL"/>
    </w:rPr>
  </w:style>
  <w:style w:type="character" w:customStyle="1" w:styleId="TytuZnak">
    <w:name w:val="Tytuł Znak"/>
    <w:basedOn w:val="Domylnaczcionkaakapitu"/>
    <w:link w:val="Tytu"/>
    <w:uiPriority w:val="10"/>
    <w:rsid w:val="00FF599A"/>
    <w:rPr>
      <w:rFonts w:ascii="Times New Roman" w:eastAsia="Times New Roman" w:hAnsi="Times New Roman"/>
      <w:b/>
      <w:smallCap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0032">
      <w:bodyDiv w:val="1"/>
      <w:marLeft w:val="0"/>
      <w:marRight w:val="0"/>
      <w:marTop w:val="0"/>
      <w:marBottom w:val="0"/>
      <w:divBdr>
        <w:top w:val="none" w:sz="0" w:space="0" w:color="auto"/>
        <w:left w:val="none" w:sz="0" w:space="0" w:color="auto"/>
        <w:bottom w:val="none" w:sz="0" w:space="0" w:color="auto"/>
        <w:right w:val="none" w:sz="0" w:space="0" w:color="auto"/>
      </w:divBdr>
      <w:divsChild>
        <w:div w:id="1093018359">
          <w:marLeft w:val="0"/>
          <w:marRight w:val="0"/>
          <w:marTop w:val="0"/>
          <w:marBottom w:val="0"/>
          <w:divBdr>
            <w:top w:val="none" w:sz="0" w:space="0" w:color="auto"/>
            <w:left w:val="none" w:sz="0" w:space="0" w:color="auto"/>
            <w:bottom w:val="none" w:sz="0" w:space="0" w:color="auto"/>
            <w:right w:val="none" w:sz="0" w:space="0" w:color="auto"/>
          </w:divBdr>
          <w:divsChild>
            <w:div w:id="923105513">
              <w:marLeft w:val="0"/>
              <w:marRight w:val="60"/>
              <w:marTop w:val="0"/>
              <w:marBottom w:val="0"/>
              <w:divBdr>
                <w:top w:val="none" w:sz="0" w:space="0" w:color="auto"/>
                <w:left w:val="none" w:sz="0" w:space="0" w:color="auto"/>
                <w:bottom w:val="none" w:sz="0" w:space="0" w:color="auto"/>
                <w:right w:val="none" w:sz="0" w:space="0" w:color="auto"/>
              </w:divBdr>
              <w:divsChild>
                <w:div w:id="1738474791">
                  <w:marLeft w:val="0"/>
                  <w:marRight w:val="0"/>
                  <w:marTop w:val="0"/>
                  <w:marBottom w:val="120"/>
                  <w:divBdr>
                    <w:top w:val="single" w:sz="6" w:space="0" w:color="C0C0C0"/>
                    <w:left w:val="single" w:sz="6" w:space="0" w:color="D9D9D9"/>
                    <w:bottom w:val="single" w:sz="6" w:space="0" w:color="D9D9D9"/>
                    <w:right w:val="single" w:sz="6" w:space="0" w:color="D9D9D9"/>
                  </w:divBdr>
                  <w:divsChild>
                    <w:div w:id="520826048">
                      <w:marLeft w:val="0"/>
                      <w:marRight w:val="0"/>
                      <w:marTop w:val="0"/>
                      <w:marBottom w:val="0"/>
                      <w:divBdr>
                        <w:top w:val="none" w:sz="0" w:space="0" w:color="auto"/>
                        <w:left w:val="none" w:sz="0" w:space="0" w:color="auto"/>
                        <w:bottom w:val="none" w:sz="0" w:space="0" w:color="auto"/>
                        <w:right w:val="none" w:sz="0" w:space="0" w:color="auto"/>
                      </w:divBdr>
                    </w:div>
                    <w:div w:id="8415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4278">
          <w:marLeft w:val="0"/>
          <w:marRight w:val="0"/>
          <w:marTop w:val="0"/>
          <w:marBottom w:val="0"/>
          <w:divBdr>
            <w:top w:val="none" w:sz="0" w:space="0" w:color="auto"/>
            <w:left w:val="none" w:sz="0" w:space="0" w:color="auto"/>
            <w:bottom w:val="none" w:sz="0" w:space="0" w:color="auto"/>
            <w:right w:val="none" w:sz="0" w:space="0" w:color="auto"/>
          </w:divBdr>
          <w:divsChild>
            <w:div w:id="717432069">
              <w:marLeft w:val="60"/>
              <w:marRight w:val="0"/>
              <w:marTop w:val="0"/>
              <w:marBottom w:val="0"/>
              <w:divBdr>
                <w:top w:val="none" w:sz="0" w:space="0" w:color="auto"/>
                <w:left w:val="none" w:sz="0" w:space="0" w:color="auto"/>
                <w:bottom w:val="none" w:sz="0" w:space="0" w:color="auto"/>
                <w:right w:val="none" w:sz="0" w:space="0" w:color="auto"/>
              </w:divBdr>
              <w:divsChild>
                <w:div w:id="249655241">
                  <w:marLeft w:val="0"/>
                  <w:marRight w:val="0"/>
                  <w:marTop w:val="0"/>
                  <w:marBottom w:val="0"/>
                  <w:divBdr>
                    <w:top w:val="none" w:sz="0" w:space="0" w:color="auto"/>
                    <w:left w:val="none" w:sz="0" w:space="0" w:color="auto"/>
                    <w:bottom w:val="none" w:sz="0" w:space="0" w:color="auto"/>
                    <w:right w:val="none" w:sz="0" w:space="0" w:color="auto"/>
                  </w:divBdr>
                  <w:divsChild>
                    <w:div w:id="1827932611">
                      <w:marLeft w:val="0"/>
                      <w:marRight w:val="0"/>
                      <w:marTop w:val="0"/>
                      <w:marBottom w:val="120"/>
                      <w:divBdr>
                        <w:top w:val="single" w:sz="6" w:space="0" w:color="F5F5F5"/>
                        <w:left w:val="single" w:sz="6" w:space="0" w:color="F5F5F5"/>
                        <w:bottom w:val="single" w:sz="6" w:space="0" w:color="F5F5F5"/>
                        <w:right w:val="single" w:sz="6" w:space="0" w:color="F5F5F5"/>
                      </w:divBdr>
                      <w:divsChild>
                        <w:div w:id="1541672847">
                          <w:marLeft w:val="0"/>
                          <w:marRight w:val="0"/>
                          <w:marTop w:val="0"/>
                          <w:marBottom w:val="0"/>
                          <w:divBdr>
                            <w:top w:val="none" w:sz="0" w:space="0" w:color="auto"/>
                            <w:left w:val="none" w:sz="0" w:space="0" w:color="auto"/>
                            <w:bottom w:val="none" w:sz="0" w:space="0" w:color="auto"/>
                            <w:right w:val="none" w:sz="0" w:space="0" w:color="auto"/>
                          </w:divBdr>
                          <w:divsChild>
                            <w:div w:id="1646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1740">
      <w:bodyDiv w:val="1"/>
      <w:marLeft w:val="0"/>
      <w:marRight w:val="0"/>
      <w:marTop w:val="0"/>
      <w:marBottom w:val="0"/>
      <w:divBdr>
        <w:top w:val="none" w:sz="0" w:space="0" w:color="auto"/>
        <w:left w:val="none" w:sz="0" w:space="0" w:color="auto"/>
        <w:bottom w:val="none" w:sz="0" w:space="0" w:color="auto"/>
        <w:right w:val="none" w:sz="0" w:space="0" w:color="auto"/>
      </w:divBdr>
    </w:div>
    <w:div w:id="927423829">
      <w:bodyDiv w:val="1"/>
      <w:marLeft w:val="0"/>
      <w:marRight w:val="0"/>
      <w:marTop w:val="0"/>
      <w:marBottom w:val="0"/>
      <w:divBdr>
        <w:top w:val="none" w:sz="0" w:space="0" w:color="auto"/>
        <w:left w:val="none" w:sz="0" w:space="0" w:color="auto"/>
        <w:bottom w:val="none" w:sz="0" w:space="0" w:color="auto"/>
        <w:right w:val="none" w:sz="0" w:space="0" w:color="auto"/>
      </w:divBdr>
    </w:div>
    <w:div w:id="959528284">
      <w:bodyDiv w:val="1"/>
      <w:marLeft w:val="0"/>
      <w:marRight w:val="0"/>
      <w:marTop w:val="0"/>
      <w:marBottom w:val="0"/>
      <w:divBdr>
        <w:top w:val="none" w:sz="0" w:space="0" w:color="auto"/>
        <w:left w:val="none" w:sz="0" w:space="0" w:color="auto"/>
        <w:bottom w:val="none" w:sz="0" w:space="0" w:color="auto"/>
        <w:right w:val="none" w:sz="0" w:space="0" w:color="auto"/>
      </w:divBdr>
    </w:div>
    <w:div w:id="1583761886">
      <w:bodyDiv w:val="1"/>
      <w:marLeft w:val="0"/>
      <w:marRight w:val="0"/>
      <w:marTop w:val="0"/>
      <w:marBottom w:val="0"/>
      <w:divBdr>
        <w:top w:val="none" w:sz="0" w:space="0" w:color="auto"/>
        <w:left w:val="none" w:sz="0" w:space="0" w:color="auto"/>
        <w:bottom w:val="none" w:sz="0" w:space="0" w:color="auto"/>
        <w:right w:val="none" w:sz="0" w:space="0" w:color="auto"/>
      </w:divBdr>
    </w:div>
    <w:div w:id="2024551926">
      <w:bodyDiv w:val="1"/>
      <w:marLeft w:val="0"/>
      <w:marRight w:val="0"/>
      <w:marTop w:val="0"/>
      <w:marBottom w:val="0"/>
      <w:divBdr>
        <w:top w:val="none" w:sz="0" w:space="0" w:color="auto"/>
        <w:left w:val="none" w:sz="0" w:space="0" w:color="auto"/>
        <w:bottom w:val="none" w:sz="0" w:space="0" w:color="auto"/>
        <w:right w:val="none" w:sz="0" w:space="0" w:color="auto"/>
      </w:divBdr>
    </w:div>
    <w:div w:id="2097627995">
      <w:bodyDiv w:val="1"/>
      <w:marLeft w:val="0"/>
      <w:marRight w:val="0"/>
      <w:marTop w:val="0"/>
      <w:marBottom w:val="0"/>
      <w:divBdr>
        <w:top w:val="none" w:sz="0" w:space="0" w:color="auto"/>
        <w:left w:val="none" w:sz="0" w:space="0" w:color="auto"/>
        <w:bottom w:val="none" w:sz="0" w:space="0" w:color="auto"/>
        <w:right w:val="none" w:sz="0" w:space="0" w:color="auto"/>
      </w:divBdr>
      <w:divsChild>
        <w:div w:id="1942713285">
          <w:marLeft w:val="0"/>
          <w:marRight w:val="0"/>
          <w:marTop w:val="0"/>
          <w:marBottom w:val="0"/>
          <w:divBdr>
            <w:top w:val="none" w:sz="0" w:space="0" w:color="auto"/>
            <w:left w:val="none" w:sz="0" w:space="0" w:color="auto"/>
            <w:bottom w:val="none" w:sz="0" w:space="0" w:color="auto"/>
            <w:right w:val="none" w:sz="0" w:space="0" w:color="auto"/>
          </w:divBdr>
          <w:divsChild>
            <w:div w:id="2046560476">
              <w:marLeft w:val="0"/>
              <w:marRight w:val="60"/>
              <w:marTop w:val="0"/>
              <w:marBottom w:val="0"/>
              <w:divBdr>
                <w:top w:val="none" w:sz="0" w:space="0" w:color="auto"/>
                <w:left w:val="none" w:sz="0" w:space="0" w:color="auto"/>
                <w:bottom w:val="none" w:sz="0" w:space="0" w:color="auto"/>
                <w:right w:val="none" w:sz="0" w:space="0" w:color="auto"/>
              </w:divBdr>
              <w:divsChild>
                <w:div w:id="649285103">
                  <w:marLeft w:val="0"/>
                  <w:marRight w:val="0"/>
                  <w:marTop w:val="0"/>
                  <w:marBottom w:val="120"/>
                  <w:divBdr>
                    <w:top w:val="single" w:sz="6" w:space="0" w:color="C0C0C0"/>
                    <w:left w:val="single" w:sz="6" w:space="0" w:color="D9D9D9"/>
                    <w:bottom w:val="single" w:sz="6" w:space="0" w:color="D9D9D9"/>
                    <w:right w:val="single" w:sz="6" w:space="0" w:color="D9D9D9"/>
                  </w:divBdr>
                  <w:divsChild>
                    <w:div w:id="561333705">
                      <w:marLeft w:val="0"/>
                      <w:marRight w:val="0"/>
                      <w:marTop w:val="0"/>
                      <w:marBottom w:val="0"/>
                      <w:divBdr>
                        <w:top w:val="none" w:sz="0" w:space="0" w:color="auto"/>
                        <w:left w:val="none" w:sz="0" w:space="0" w:color="auto"/>
                        <w:bottom w:val="none" w:sz="0" w:space="0" w:color="auto"/>
                        <w:right w:val="none" w:sz="0" w:space="0" w:color="auto"/>
                      </w:divBdr>
                    </w:div>
                    <w:div w:id="1202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32216">
          <w:marLeft w:val="0"/>
          <w:marRight w:val="0"/>
          <w:marTop w:val="0"/>
          <w:marBottom w:val="0"/>
          <w:divBdr>
            <w:top w:val="none" w:sz="0" w:space="0" w:color="auto"/>
            <w:left w:val="none" w:sz="0" w:space="0" w:color="auto"/>
            <w:bottom w:val="none" w:sz="0" w:space="0" w:color="auto"/>
            <w:right w:val="none" w:sz="0" w:space="0" w:color="auto"/>
          </w:divBdr>
          <w:divsChild>
            <w:div w:id="1121220693">
              <w:marLeft w:val="60"/>
              <w:marRight w:val="0"/>
              <w:marTop w:val="0"/>
              <w:marBottom w:val="0"/>
              <w:divBdr>
                <w:top w:val="none" w:sz="0" w:space="0" w:color="auto"/>
                <w:left w:val="none" w:sz="0" w:space="0" w:color="auto"/>
                <w:bottom w:val="none" w:sz="0" w:space="0" w:color="auto"/>
                <w:right w:val="none" w:sz="0" w:space="0" w:color="auto"/>
              </w:divBdr>
              <w:divsChild>
                <w:div w:id="652874188">
                  <w:marLeft w:val="0"/>
                  <w:marRight w:val="0"/>
                  <w:marTop w:val="0"/>
                  <w:marBottom w:val="0"/>
                  <w:divBdr>
                    <w:top w:val="none" w:sz="0" w:space="0" w:color="auto"/>
                    <w:left w:val="none" w:sz="0" w:space="0" w:color="auto"/>
                    <w:bottom w:val="none" w:sz="0" w:space="0" w:color="auto"/>
                    <w:right w:val="none" w:sz="0" w:space="0" w:color="auto"/>
                  </w:divBdr>
                  <w:divsChild>
                    <w:div w:id="1672633732">
                      <w:marLeft w:val="0"/>
                      <w:marRight w:val="0"/>
                      <w:marTop w:val="0"/>
                      <w:marBottom w:val="120"/>
                      <w:divBdr>
                        <w:top w:val="single" w:sz="6" w:space="0" w:color="F5F5F5"/>
                        <w:left w:val="single" w:sz="6" w:space="0" w:color="F5F5F5"/>
                        <w:bottom w:val="single" w:sz="6" w:space="0" w:color="F5F5F5"/>
                        <w:right w:val="single" w:sz="6" w:space="0" w:color="F5F5F5"/>
                      </w:divBdr>
                      <w:divsChild>
                        <w:div w:id="133986825">
                          <w:marLeft w:val="0"/>
                          <w:marRight w:val="0"/>
                          <w:marTop w:val="0"/>
                          <w:marBottom w:val="0"/>
                          <w:divBdr>
                            <w:top w:val="none" w:sz="0" w:space="0" w:color="auto"/>
                            <w:left w:val="none" w:sz="0" w:space="0" w:color="auto"/>
                            <w:bottom w:val="none" w:sz="0" w:space="0" w:color="auto"/>
                            <w:right w:val="none" w:sz="0" w:space="0" w:color="auto"/>
                          </w:divBdr>
                          <w:divsChild>
                            <w:div w:id="95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4.xml"/><Relationship Id="rId21" Type="http://schemas.openxmlformats.org/officeDocument/2006/relationships/control" Target="activeX/activeX9.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8DCB-3252-4E2B-98C6-F928A6ED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3310</Words>
  <Characters>19864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Spiewak</dc:creator>
  <cp:lastModifiedBy>Tomasz Kuklewski</cp:lastModifiedBy>
  <cp:revision>8</cp:revision>
  <cp:lastPrinted>2019-02-07T11:41:00Z</cp:lastPrinted>
  <dcterms:created xsi:type="dcterms:W3CDTF">2021-01-30T19:20:00Z</dcterms:created>
  <dcterms:modified xsi:type="dcterms:W3CDTF">2021-01-30T20:23:00Z</dcterms:modified>
</cp:coreProperties>
</file>